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82" w:rsidRDefault="00F51282" w:rsidP="00F51282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F51282" w:rsidRDefault="00F51282" w:rsidP="00F51282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F51282" w:rsidRDefault="00F51282" w:rsidP="00F51282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F51282" w:rsidRDefault="00F51282" w:rsidP="00F51282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F51282" w:rsidRDefault="00F51282" w:rsidP="00F51282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F51282" w:rsidRDefault="00F51282" w:rsidP="00F51282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ЗАКЛЮЧЕНИЕ № </w:t>
      </w:r>
      <w:r w:rsidR="00B07C73">
        <w:rPr>
          <w:rFonts w:ascii="PT Astra Serif" w:hAnsi="PT Astra Serif" w:cs="Times New Roman"/>
          <w:b/>
          <w:bCs/>
          <w:lang w:val="ru-RU"/>
        </w:rPr>
        <w:t>45</w:t>
      </w:r>
      <w:bookmarkStart w:id="0" w:name="_GoBack"/>
      <w:bookmarkEnd w:id="0"/>
    </w:p>
    <w:p w:rsidR="00F51282" w:rsidRDefault="00F51282" w:rsidP="00F51282">
      <w:pPr>
        <w:pStyle w:val="Standard"/>
        <w:autoSpaceDE w:val="0"/>
        <w:jc w:val="center"/>
        <w:rPr>
          <w:rFonts w:ascii="PT Astra Serif" w:eastAsia="Arial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hAnsi="PT Astra Serif" w:cs="Times New Roman"/>
          <w:b/>
          <w:bCs/>
          <w:lang w:val="ru-RU"/>
        </w:rPr>
        <w:t xml:space="preserve">проведения антикоррупционной экспертизы проекта постановления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1" w:name="__DdeLink__224_9330156221"/>
      <w:r>
        <w:rPr>
          <w:rFonts w:ascii="PT Astra Serif" w:hAnsi="PT Astra Serif"/>
          <w:b/>
          <w:bCs/>
          <w:lang w:val="ru-RU"/>
        </w:rPr>
        <w:t>«</w:t>
      </w:r>
      <w:r>
        <w:rPr>
          <w:rFonts w:ascii="PT Astra Serif" w:hAnsi="PT Astra Serif"/>
          <w:b/>
          <w:lang w:val="ru-RU"/>
        </w:rPr>
        <w:t xml:space="preserve">Об </w:t>
      </w:r>
      <w:r>
        <w:rPr>
          <w:rFonts w:ascii="PT Astra Serif" w:hAnsi="PT Astra Serif"/>
          <w:b/>
          <w:lang w:val="ru-RU"/>
        </w:rPr>
        <w:t xml:space="preserve">утверждении Правил персонифицированного финансирования дополнительного образования детей на территории </w:t>
      </w:r>
      <w:r>
        <w:rPr>
          <w:rFonts w:ascii="PT Astra Serif" w:hAnsi="PT Astra Serif"/>
          <w:b/>
          <w:lang w:val="ru-RU"/>
        </w:rPr>
        <w:t>муниципального образования «</w:t>
      </w:r>
      <w:proofErr w:type="spellStart"/>
      <w:r>
        <w:rPr>
          <w:rFonts w:ascii="PT Astra Serif" w:hAnsi="PT Astra Serif"/>
          <w:b/>
          <w:lang w:val="ru-RU"/>
        </w:rPr>
        <w:t>Мелекесский</w:t>
      </w:r>
      <w:proofErr w:type="spellEnd"/>
      <w:r>
        <w:rPr>
          <w:rFonts w:ascii="PT Astra Serif" w:hAnsi="PT Astra Serif"/>
          <w:b/>
          <w:lang w:val="ru-RU"/>
        </w:rPr>
        <w:t xml:space="preserve"> район» Ульяновской области»</w:t>
      </w:r>
      <w:bookmarkEnd w:id="1"/>
    </w:p>
    <w:p w:rsidR="00F51282" w:rsidRDefault="00F51282" w:rsidP="00F51282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F51282" w:rsidRDefault="00F51282" w:rsidP="00F51282">
      <w:pPr>
        <w:pStyle w:val="Standard"/>
        <w:autoSpaceDE w:val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Дата экспертизы: </w:t>
      </w:r>
      <w:r>
        <w:rPr>
          <w:rFonts w:ascii="PT Astra Serif" w:hAnsi="PT Astra Serif" w:cs="Times New Roman"/>
          <w:lang w:val="ru-RU"/>
        </w:rPr>
        <w:t>19</w:t>
      </w:r>
      <w:r>
        <w:rPr>
          <w:rFonts w:ascii="PT Astra Serif" w:hAnsi="PT Astra Serif" w:cs="Times New Roman"/>
          <w:lang w:val="ru-RU"/>
        </w:rPr>
        <w:t>.0</w:t>
      </w:r>
      <w:r>
        <w:rPr>
          <w:rFonts w:ascii="PT Astra Serif" w:hAnsi="PT Astra Serif" w:cs="Times New Roman"/>
          <w:lang w:val="ru-RU"/>
        </w:rPr>
        <w:t>5</w:t>
      </w:r>
      <w:r>
        <w:rPr>
          <w:rFonts w:ascii="PT Astra Serif" w:hAnsi="PT Astra Serif" w:cs="Times New Roman"/>
          <w:lang w:val="ru-RU"/>
        </w:rPr>
        <w:t xml:space="preserve">.2022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rFonts w:ascii="PT Astra Serif" w:hAnsi="PT Astra Serif" w:cs="Times New Roman"/>
          <w:lang w:val="ru-RU"/>
        </w:rPr>
        <w:t>коррупциогенных</w:t>
      </w:r>
      <w:proofErr w:type="spellEnd"/>
      <w:r>
        <w:rPr>
          <w:rFonts w:ascii="PT Astra Serif" w:hAnsi="PT Astra Serif" w:cs="Times New Roman"/>
          <w:lang w:val="ru-RU"/>
        </w:rPr>
        <w:t xml:space="preserve"> факторов</w:t>
      </w:r>
    </w:p>
    <w:p w:rsidR="00F51282" w:rsidRDefault="00F51282" w:rsidP="00F51282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F51282" w:rsidRDefault="00F51282" w:rsidP="00F51282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F51282" w:rsidRDefault="00F51282" w:rsidP="0076736D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Настоящее заключение дано на проект постановления </w:t>
      </w:r>
      <w:r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B306F1">
        <w:rPr>
          <w:rFonts w:ascii="PT Astra Serif" w:eastAsia="Times New Roman" w:hAnsi="PT Astra Serif" w:cs="Times New Roman"/>
          <w:lang w:val="ru-RU"/>
        </w:rPr>
        <w:t xml:space="preserve">» </w:t>
      </w:r>
      <w:r w:rsidR="0076736D" w:rsidRPr="0076736D">
        <w:rPr>
          <w:rFonts w:ascii="PT Astra Serif" w:hAnsi="PT Astra Serif"/>
          <w:bCs/>
          <w:lang w:val="ru-RU"/>
        </w:rPr>
        <w:t>«</w:t>
      </w:r>
      <w:r w:rsidR="0076736D" w:rsidRPr="0076736D">
        <w:rPr>
          <w:rFonts w:ascii="PT Astra Serif" w:hAnsi="PT Astra Serif"/>
          <w:lang w:val="ru-RU"/>
        </w:rPr>
        <w:t>Об утверждении Правил персонифицированного финансирования дополнительного образования детей на территории муниципального образования «</w:t>
      </w:r>
      <w:proofErr w:type="spellStart"/>
      <w:r w:rsidR="0076736D" w:rsidRPr="0076736D">
        <w:rPr>
          <w:rFonts w:ascii="PT Astra Serif" w:hAnsi="PT Astra Serif"/>
          <w:lang w:val="ru-RU"/>
        </w:rPr>
        <w:t>Мелекесский</w:t>
      </w:r>
      <w:proofErr w:type="spellEnd"/>
      <w:r w:rsidR="0076736D" w:rsidRPr="0076736D">
        <w:rPr>
          <w:rFonts w:ascii="PT Astra Serif" w:hAnsi="PT Astra Serif"/>
          <w:lang w:val="ru-RU"/>
        </w:rPr>
        <w:t xml:space="preserve"> район» Ульяновской области»</w:t>
      </w:r>
      <w:r w:rsidR="0076736D"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(далее - Проект).</w:t>
      </w:r>
    </w:p>
    <w:p w:rsidR="00F51282" w:rsidRDefault="00F51282" w:rsidP="00F51282">
      <w:pPr>
        <w:pStyle w:val="Textbody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ab/>
        <w:t>Проект внесен управлением образования  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район».</w:t>
      </w:r>
      <w:r>
        <w:rPr>
          <w:rFonts w:ascii="PT Astra Serif" w:hAnsi="PT Astra Serif" w:cs="Times New Roman"/>
          <w:lang w:val="ru-RU"/>
        </w:rPr>
        <w:tab/>
      </w:r>
      <w:proofErr w:type="gramStart"/>
      <w:r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F51282" w:rsidRPr="00B306F1" w:rsidRDefault="00F51282" w:rsidP="00F51282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 w:rsidRPr="00B306F1"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9A2125" w:rsidRPr="009A2125" w:rsidRDefault="00F51282" w:rsidP="00F51282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proofErr w:type="gramStart"/>
      <w:r w:rsidRPr="009A2125">
        <w:rPr>
          <w:rFonts w:ascii="PT Astra Serif" w:hAnsi="PT Astra Serif" w:cs="Times New Roman"/>
          <w:lang w:val="ru-RU"/>
        </w:rPr>
        <w:t>Проект подготовлен на основании распоряжения Правительства Ульяновской области от 1</w:t>
      </w:r>
      <w:r w:rsidR="0076736D" w:rsidRPr="009A2125">
        <w:rPr>
          <w:rFonts w:ascii="PT Astra Serif" w:hAnsi="PT Astra Serif" w:cs="Times New Roman"/>
          <w:lang w:val="ru-RU"/>
        </w:rPr>
        <w:t>7</w:t>
      </w:r>
      <w:r w:rsidRPr="009A2125">
        <w:rPr>
          <w:rFonts w:ascii="PT Astra Serif" w:hAnsi="PT Astra Serif" w:cs="Times New Roman"/>
          <w:lang w:val="ru-RU"/>
        </w:rPr>
        <w:t>.0</w:t>
      </w:r>
      <w:r w:rsidR="0076736D" w:rsidRPr="009A2125">
        <w:rPr>
          <w:rFonts w:ascii="PT Astra Serif" w:hAnsi="PT Astra Serif" w:cs="Times New Roman"/>
          <w:lang w:val="ru-RU"/>
        </w:rPr>
        <w:t>7</w:t>
      </w:r>
      <w:r w:rsidRPr="009A2125">
        <w:rPr>
          <w:rFonts w:ascii="PT Astra Serif" w:hAnsi="PT Astra Serif" w:cs="Times New Roman"/>
          <w:lang w:val="ru-RU"/>
        </w:rPr>
        <w:t>.20</w:t>
      </w:r>
      <w:r w:rsidR="0076736D" w:rsidRPr="009A2125">
        <w:rPr>
          <w:rFonts w:ascii="PT Astra Serif" w:hAnsi="PT Astra Serif" w:cs="Times New Roman"/>
          <w:lang w:val="ru-RU"/>
        </w:rPr>
        <w:t>18</w:t>
      </w:r>
      <w:r w:rsidRPr="009A2125">
        <w:rPr>
          <w:rFonts w:ascii="PT Astra Serif" w:hAnsi="PT Astra Serif" w:cs="Times New Roman"/>
          <w:lang w:val="ru-RU"/>
        </w:rPr>
        <w:t xml:space="preserve"> № </w:t>
      </w:r>
      <w:r w:rsidR="0076736D" w:rsidRPr="009A2125">
        <w:rPr>
          <w:rFonts w:ascii="PT Astra Serif" w:hAnsi="PT Astra Serif" w:cs="Times New Roman"/>
          <w:lang w:val="ru-RU"/>
        </w:rPr>
        <w:t>375</w:t>
      </w:r>
      <w:r w:rsidRPr="009A2125">
        <w:rPr>
          <w:rFonts w:ascii="PT Astra Serif" w:hAnsi="PT Astra Serif" w:cs="Times New Roman"/>
          <w:lang w:val="ru-RU"/>
        </w:rPr>
        <w:t>-пр «О</w:t>
      </w:r>
      <w:r w:rsidR="0076736D" w:rsidRPr="009A2125">
        <w:rPr>
          <w:rFonts w:ascii="PT Astra Serif" w:hAnsi="PT Astra Serif" w:cs="Times New Roman"/>
          <w:lang w:val="ru-RU"/>
        </w:rPr>
        <w:t xml:space="preserve"> модели персонифицированного финансирования дополнительного образования детей в Ульяновской области», приказа Министерства просвещения и воспитания Ульяновской области от 21.02.2021 №  5 «Об утверждении Правил персонифицированного финансирования дополнительного </w:t>
      </w:r>
      <w:r w:rsidR="009A2125" w:rsidRPr="009A2125">
        <w:rPr>
          <w:rFonts w:ascii="PT Astra Serif" w:hAnsi="PT Astra Serif" w:cs="Times New Roman"/>
          <w:lang w:val="ru-RU"/>
        </w:rPr>
        <w:t>образования детей в организациях, осуществляющих образовательную деятельность по дополнительным образовательным программам и находящихся на территории Ульяновской области».</w:t>
      </w:r>
      <w:proofErr w:type="gramEnd"/>
    </w:p>
    <w:p w:rsidR="009A2125" w:rsidRPr="009A2125" w:rsidRDefault="00F51282" w:rsidP="00F51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A2125">
        <w:rPr>
          <w:rFonts w:ascii="PT Astra Serif" w:hAnsi="PT Astra Serif" w:cs="Times New Roman"/>
          <w:sz w:val="24"/>
          <w:szCs w:val="24"/>
        </w:rPr>
        <w:t>Пред</w:t>
      </w:r>
      <w:r w:rsidR="00B07C73">
        <w:rPr>
          <w:rFonts w:ascii="PT Astra Serif" w:hAnsi="PT Astra Serif" w:cs="Times New Roman"/>
          <w:sz w:val="24"/>
          <w:szCs w:val="24"/>
        </w:rPr>
        <w:t>лагается</w:t>
      </w:r>
      <w:r w:rsidRPr="009A2125">
        <w:rPr>
          <w:rFonts w:ascii="PT Astra Serif" w:hAnsi="PT Astra Serif" w:cs="Times New Roman"/>
          <w:sz w:val="24"/>
          <w:szCs w:val="24"/>
        </w:rPr>
        <w:t xml:space="preserve"> утвердить </w:t>
      </w:r>
      <w:r w:rsidR="009A2125" w:rsidRPr="009A2125">
        <w:rPr>
          <w:rFonts w:ascii="PT Astra Serif" w:hAnsi="PT Astra Serif"/>
          <w:sz w:val="24"/>
          <w:szCs w:val="24"/>
        </w:rPr>
        <w:t>Правил</w:t>
      </w:r>
      <w:r w:rsidR="009A2125" w:rsidRPr="009A2125">
        <w:rPr>
          <w:rFonts w:ascii="PT Astra Serif" w:hAnsi="PT Astra Serif"/>
          <w:sz w:val="24"/>
          <w:szCs w:val="24"/>
        </w:rPr>
        <w:t>а</w:t>
      </w:r>
      <w:r w:rsidR="009A2125" w:rsidRPr="009A2125">
        <w:rPr>
          <w:rFonts w:ascii="PT Astra Serif" w:hAnsi="PT Astra Serif"/>
          <w:sz w:val="24"/>
          <w:szCs w:val="24"/>
        </w:rPr>
        <w:t xml:space="preserve"> персонифицированного финансирования дополнительного образования детей на территории муниципального образования «</w:t>
      </w:r>
      <w:proofErr w:type="spellStart"/>
      <w:r w:rsidR="009A2125" w:rsidRPr="009A2125">
        <w:rPr>
          <w:rFonts w:ascii="PT Astra Serif" w:hAnsi="PT Astra Serif"/>
          <w:sz w:val="24"/>
          <w:szCs w:val="24"/>
        </w:rPr>
        <w:t>Мелекесский</w:t>
      </w:r>
      <w:proofErr w:type="spellEnd"/>
      <w:r w:rsidR="009A2125" w:rsidRPr="009A2125">
        <w:rPr>
          <w:rFonts w:ascii="PT Astra Serif" w:hAnsi="PT Astra Serif"/>
          <w:sz w:val="24"/>
          <w:szCs w:val="24"/>
        </w:rPr>
        <w:t xml:space="preserve"> район» Ульяновской области»</w:t>
      </w:r>
      <w:r w:rsidR="009A2125" w:rsidRPr="009A2125">
        <w:rPr>
          <w:rFonts w:ascii="PT Astra Serif" w:hAnsi="PT Astra Serif"/>
          <w:sz w:val="24"/>
          <w:szCs w:val="24"/>
        </w:rPr>
        <w:t xml:space="preserve"> (далее</w:t>
      </w:r>
      <w:r w:rsidR="00B07C73">
        <w:rPr>
          <w:rFonts w:ascii="PT Astra Serif" w:hAnsi="PT Astra Serif"/>
          <w:sz w:val="24"/>
          <w:szCs w:val="24"/>
        </w:rPr>
        <w:t xml:space="preserve"> </w:t>
      </w:r>
      <w:r w:rsidR="009A2125" w:rsidRPr="009A2125">
        <w:rPr>
          <w:rFonts w:ascii="PT Astra Serif" w:hAnsi="PT Astra Serif"/>
          <w:sz w:val="24"/>
          <w:szCs w:val="24"/>
        </w:rPr>
        <w:t xml:space="preserve">- правила). Данными правилами  </w:t>
      </w:r>
      <w:r w:rsidR="009A2125">
        <w:rPr>
          <w:rFonts w:ascii="PT Astra Serif" w:hAnsi="PT Astra Serif"/>
          <w:sz w:val="24"/>
          <w:szCs w:val="24"/>
        </w:rPr>
        <w:t xml:space="preserve"> предполагается </w:t>
      </w:r>
      <w:r w:rsidR="00B07C73">
        <w:rPr>
          <w:rFonts w:ascii="PT Astra Serif" w:hAnsi="PT Astra Serif"/>
          <w:sz w:val="24"/>
          <w:szCs w:val="24"/>
        </w:rPr>
        <w:t xml:space="preserve">закрепить </w:t>
      </w:r>
      <w:r w:rsidR="009A2125">
        <w:rPr>
          <w:rFonts w:ascii="PT Astra Serif" w:hAnsi="PT Astra Serif"/>
          <w:sz w:val="24"/>
          <w:szCs w:val="24"/>
        </w:rPr>
        <w:t xml:space="preserve"> за несовершеннолетними гражданами, проживающими на территории </w:t>
      </w:r>
      <w:proofErr w:type="spellStart"/>
      <w:r w:rsidR="009A2125">
        <w:rPr>
          <w:rFonts w:ascii="PT Astra Serif" w:hAnsi="PT Astra Serif"/>
          <w:sz w:val="24"/>
          <w:szCs w:val="24"/>
        </w:rPr>
        <w:t>Мелекесского</w:t>
      </w:r>
      <w:proofErr w:type="spellEnd"/>
      <w:r w:rsidR="009A2125">
        <w:rPr>
          <w:rFonts w:ascii="PT Astra Serif" w:hAnsi="PT Astra Serif"/>
          <w:sz w:val="24"/>
          <w:szCs w:val="24"/>
        </w:rPr>
        <w:t xml:space="preserve"> района гаранти</w:t>
      </w:r>
      <w:r w:rsidR="00B07C73">
        <w:rPr>
          <w:rFonts w:ascii="PT Astra Serif" w:hAnsi="PT Astra Serif"/>
          <w:sz w:val="24"/>
          <w:szCs w:val="24"/>
        </w:rPr>
        <w:t>и</w:t>
      </w:r>
      <w:r w:rsidR="009A2125">
        <w:rPr>
          <w:rFonts w:ascii="PT Astra Serif" w:hAnsi="PT Astra Serif"/>
          <w:sz w:val="24"/>
          <w:szCs w:val="24"/>
        </w:rPr>
        <w:t xml:space="preserve"> по оплате дополнительных образовательных услуг. </w:t>
      </w:r>
      <w:r w:rsidR="00B07C73">
        <w:rPr>
          <w:rFonts w:ascii="PT Astra Serif" w:hAnsi="PT Astra Serif"/>
          <w:sz w:val="24"/>
          <w:szCs w:val="24"/>
        </w:rPr>
        <w:t>Пред</w:t>
      </w:r>
      <w:r w:rsidR="009A2125">
        <w:rPr>
          <w:rFonts w:ascii="PT Astra Serif" w:hAnsi="PT Astra Serif"/>
          <w:sz w:val="24"/>
          <w:szCs w:val="24"/>
        </w:rPr>
        <w:t>усматривается, что финансовое обеспечение сертификата дополнительного образования осуществляется за счет бюджета МО «</w:t>
      </w:r>
      <w:proofErr w:type="spellStart"/>
      <w:r w:rsidR="009A2125">
        <w:rPr>
          <w:rFonts w:ascii="PT Astra Serif" w:hAnsi="PT Astra Serif"/>
          <w:sz w:val="24"/>
          <w:szCs w:val="24"/>
        </w:rPr>
        <w:t>Мелекесский</w:t>
      </w:r>
      <w:proofErr w:type="spellEnd"/>
      <w:r w:rsidR="009A2125">
        <w:rPr>
          <w:rFonts w:ascii="PT Astra Serif" w:hAnsi="PT Astra Serif"/>
          <w:sz w:val="24"/>
          <w:szCs w:val="24"/>
        </w:rPr>
        <w:t xml:space="preserve"> район» Ульяновской области.</w:t>
      </w:r>
    </w:p>
    <w:p w:rsidR="00F51282" w:rsidRDefault="00F51282" w:rsidP="00F51282">
      <w:pPr>
        <w:pStyle w:val="Standard"/>
        <w:autoSpaceDE w:val="0"/>
        <w:ind w:right="-165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Проектом постановления предусматривается  вступление в силу после дня его  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Устава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F51282" w:rsidRPr="00B07C73" w:rsidRDefault="00F51282" w:rsidP="00F51282">
      <w:pPr>
        <w:pStyle w:val="Standard"/>
        <w:autoSpaceDE w:val="0"/>
        <w:ind w:right="-165" w:firstLine="708"/>
        <w:jc w:val="both"/>
        <w:rPr>
          <w:rFonts w:ascii="PT Astra Serif" w:hAnsi="PT Astra Serif" w:cs="Times New Roman"/>
          <w:lang w:val="ru-RU"/>
        </w:rPr>
      </w:pPr>
      <w:r w:rsidRPr="00B07C73">
        <w:rPr>
          <w:rFonts w:ascii="PT Astra Serif" w:hAnsi="PT Astra Serif" w:cs="Times New Roman"/>
          <w:lang w:val="ru-RU"/>
        </w:rPr>
        <w:lastRenderedPageBreak/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Федерации», Уставу муниципального образования «</w:t>
      </w:r>
      <w:proofErr w:type="spellStart"/>
      <w:r w:rsidRPr="00B07C73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B07C73">
        <w:rPr>
          <w:rFonts w:ascii="PT Astra Serif" w:hAnsi="PT Astra Serif" w:cs="Times New Roman"/>
          <w:lang w:val="ru-RU"/>
        </w:rPr>
        <w:t xml:space="preserve"> район» Ульяновской области. Данный вопрос относится к компетенции администрации  муниципального образования «</w:t>
      </w:r>
      <w:proofErr w:type="spellStart"/>
      <w:r w:rsidRPr="00B07C73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B07C73">
        <w:rPr>
          <w:rFonts w:ascii="PT Astra Serif" w:hAnsi="PT Astra Serif" w:cs="Times New Roman"/>
          <w:lang w:val="ru-RU"/>
        </w:rPr>
        <w:t xml:space="preserve"> район» Ульяновской области</w:t>
      </w:r>
    </w:p>
    <w:p w:rsidR="00F51282" w:rsidRPr="00B07C73" w:rsidRDefault="00F51282" w:rsidP="00F51282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F51282" w:rsidRPr="00B07C73" w:rsidRDefault="00F51282" w:rsidP="00F51282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 w:rsidRPr="00B07C73">
        <w:rPr>
          <w:rFonts w:ascii="PT Astra Serif" w:hAnsi="PT Astra Serif" w:cs="Times New Roman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F51282" w:rsidRPr="00B07C73" w:rsidRDefault="00F51282" w:rsidP="00F51282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 w:rsidRPr="00B07C73">
        <w:rPr>
          <w:rFonts w:ascii="PT Astra Serif" w:hAnsi="PT Astra Serif" w:cs="Times New Roman"/>
          <w:b/>
          <w:bCs/>
          <w:lang w:val="ru-RU"/>
        </w:rPr>
        <w:t>для проявления коррупции</w:t>
      </w:r>
    </w:p>
    <w:p w:rsidR="00F51282" w:rsidRPr="00B07C73" w:rsidRDefault="00F51282" w:rsidP="00F51282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F51282" w:rsidRPr="00B07C73" w:rsidRDefault="00F51282" w:rsidP="00F51282">
      <w:pPr>
        <w:pStyle w:val="Textbody"/>
        <w:ind w:firstLine="720"/>
        <w:jc w:val="both"/>
        <w:rPr>
          <w:rFonts w:ascii="PT Astra Serif" w:hAnsi="PT Astra Serif" w:cs="Times New Roman"/>
          <w:lang w:val="ru-RU"/>
        </w:rPr>
      </w:pPr>
      <w:r w:rsidRPr="00B07C73">
        <w:rPr>
          <w:rFonts w:ascii="PT Astra Serif" w:hAnsi="PT Astra Serif" w:cs="Times New Roman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F51282" w:rsidRPr="00B07C73" w:rsidRDefault="00F51282" w:rsidP="00F51282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 w:rsidRPr="00B07C73"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F51282" w:rsidRPr="00B07C73" w:rsidRDefault="00F51282" w:rsidP="00F51282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 w:rsidRPr="00B07C73">
        <w:rPr>
          <w:rFonts w:ascii="PT Astra Serif" w:hAnsi="PT Astra Serif" w:cs="Times New Roman"/>
          <w:lang w:val="ru-RU"/>
        </w:rPr>
        <w:t>Проект</w:t>
      </w:r>
      <w:r w:rsidRPr="00B07C73">
        <w:rPr>
          <w:rFonts w:ascii="PT Astra Serif" w:hAnsi="PT Astra Serif" w:cs="Times New Roman"/>
          <w:bCs/>
          <w:lang w:val="ru-RU"/>
        </w:rPr>
        <w:t xml:space="preserve"> </w:t>
      </w:r>
      <w:r w:rsidRPr="00B07C73">
        <w:rPr>
          <w:rFonts w:ascii="PT Astra Serif" w:hAnsi="PT Astra Serif" w:cs="Times New Roman"/>
          <w:lang w:val="ru-RU"/>
        </w:rPr>
        <w:t>постановления</w:t>
      </w:r>
      <w:r w:rsidRPr="00B07C73">
        <w:rPr>
          <w:rFonts w:ascii="PT Astra Serif" w:hAnsi="PT Astra Serif" w:cs="Times New Roman"/>
          <w:bCs/>
          <w:lang w:val="ru-RU"/>
        </w:rPr>
        <w:t xml:space="preserve"> </w:t>
      </w:r>
      <w:r w:rsidRPr="00B07C73">
        <w:rPr>
          <w:rFonts w:ascii="PT Astra Serif" w:eastAsia="Times New Roman" w:hAnsi="PT Astra Serif" w:cs="Times New Roman"/>
          <w:lang w:val="ru-RU"/>
        </w:rPr>
        <w:t xml:space="preserve">  </w:t>
      </w:r>
      <w:r w:rsidR="00B07C73" w:rsidRPr="00B07C73">
        <w:rPr>
          <w:rFonts w:ascii="PT Astra Serif" w:hAnsi="PT Astra Serif" w:cs="Times New Roman"/>
          <w:bCs/>
          <w:lang w:val="ru-RU"/>
        </w:rPr>
        <w:t>«</w:t>
      </w:r>
      <w:r w:rsidR="00B07C73" w:rsidRPr="00B07C73">
        <w:rPr>
          <w:rFonts w:ascii="PT Astra Serif" w:hAnsi="PT Astra Serif" w:cs="Times New Roman"/>
          <w:lang w:val="ru-RU"/>
        </w:rPr>
        <w:t>Об утверждении Правил персонифицированного финансирования дополнительного образования детей на территории муниципального образования «</w:t>
      </w:r>
      <w:proofErr w:type="spellStart"/>
      <w:r w:rsidR="00B07C73" w:rsidRPr="00B07C73">
        <w:rPr>
          <w:rFonts w:ascii="PT Astra Serif" w:hAnsi="PT Astra Serif" w:cs="Times New Roman"/>
          <w:lang w:val="ru-RU"/>
        </w:rPr>
        <w:t>Мелекесский</w:t>
      </w:r>
      <w:proofErr w:type="spellEnd"/>
      <w:r w:rsidR="00B07C73" w:rsidRPr="00B07C73">
        <w:rPr>
          <w:rFonts w:ascii="PT Astra Serif" w:hAnsi="PT Astra Serif" w:cs="Times New Roman"/>
          <w:lang w:val="ru-RU"/>
        </w:rPr>
        <w:t xml:space="preserve"> район» Ульяновской области»</w:t>
      </w:r>
      <w:r w:rsidR="00B07C73" w:rsidRPr="00B07C73">
        <w:rPr>
          <w:rFonts w:ascii="PT Astra Serif" w:hAnsi="PT Astra Serif" w:cs="Times New Roman"/>
          <w:lang w:val="ru-RU"/>
        </w:rPr>
        <w:t xml:space="preserve"> </w:t>
      </w:r>
      <w:r w:rsidRPr="00B07C73">
        <w:rPr>
          <w:rFonts w:ascii="PT Astra Serif" w:hAnsi="PT Astra Serif" w:cs="Times New Roman"/>
          <w:lang w:val="ru-RU"/>
        </w:rPr>
        <w:t>признаётся прошедшим антикоррупционную экспертизу.</w:t>
      </w:r>
    </w:p>
    <w:p w:rsidR="00F51282" w:rsidRPr="00B07C73" w:rsidRDefault="00F51282" w:rsidP="00F51282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F51282" w:rsidRPr="00B07C73" w:rsidRDefault="00F51282" w:rsidP="00F51282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F51282" w:rsidRPr="00B07C73" w:rsidRDefault="00F51282" w:rsidP="00F51282">
      <w:pPr>
        <w:pStyle w:val="Textbody"/>
        <w:spacing w:after="0"/>
        <w:rPr>
          <w:rFonts w:ascii="PT Astra Serif" w:hAnsi="PT Astra Serif" w:cs="Times New Roman"/>
          <w:lang w:val="ru-RU"/>
        </w:rPr>
      </w:pPr>
      <w:r w:rsidRPr="00B07C73"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F51282" w:rsidRPr="00B07C73" w:rsidRDefault="00F51282" w:rsidP="00F51282">
      <w:pPr>
        <w:pStyle w:val="Textbody"/>
        <w:spacing w:after="0"/>
        <w:rPr>
          <w:rFonts w:ascii="PT Astra Serif" w:hAnsi="PT Astra Serif" w:cs="Times New Roman"/>
          <w:lang w:val="ru-RU"/>
        </w:rPr>
      </w:pPr>
      <w:r w:rsidRPr="00B07C73">
        <w:rPr>
          <w:rFonts w:ascii="PT Astra Serif" w:hAnsi="PT Astra Serif" w:cs="Times New Roman"/>
          <w:lang w:val="ru-RU"/>
        </w:rPr>
        <w:t>администрации МО «</w:t>
      </w:r>
      <w:proofErr w:type="spellStart"/>
      <w:r w:rsidRPr="00B07C73">
        <w:rPr>
          <w:rFonts w:ascii="PT Astra Serif" w:hAnsi="PT Astra Serif" w:cs="Times New Roman"/>
          <w:lang w:val="ru-RU"/>
        </w:rPr>
        <w:t>Мелекесский</w:t>
      </w:r>
      <w:proofErr w:type="spellEnd"/>
      <w:r w:rsidRPr="00B07C73">
        <w:rPr>
          <w:rFonts w:ascii="PT Astra Serif" w:hAnsi="PT Astra Serif" w:cs="Times New Roman"/>
          <w:lang w:val="ru-RU"/>
        </w:rPr>
        <w:t xml:space="preserve"> район»                                                          Е.Н. Губанова</w:t>
      </w:r>
    </w:p>
    <w:p w:rsidR="00F51282" w:rsidRPr="00B07C73" w:rsidRDefault="00F51282" w:rsidP="00F51282">
      <w:pPr>
        <w:rPr>
          <w:rFonts w:ascii="PT Astra Serif" w:hAnsi="PT Astra Serif" w:cs="Times New Roman"/>
        </w:rPr>
      </w:pPr>
    </w:p>
    <w:p w:rsidR="00F51282" w:rsidRPr="00B07C73" w:rsidRDefault="00F51282" w:rsidP="00F51282">
      <w:pPr>
        <w:rPr>
          <w:rFonts w:ascii="PT Astra Serif" w:hAnsi="PT Astra Serif" w:cs="Times New Roman"/>
        </w:rPr>
      </w:pPr>
    </w:p>
    <w:p w:rsidR="009035E6" w:rsidRPr="00B07C73" w:rsidRDefault="009035E6">
      <w:pPr>
        <w:rPr>
          <w:rFonts w:ascii="PT Astra Serif" w:hAnsi="PT Astra Serif" w:cs="Times New Roman"/>
        </w:rPr>
      </w:pPr>
    </w:p>
    <w:sectPr w:rsidR="009035E6" w:rsidRPr="00B0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73"/>
    <w:rsid w:val="0076736D"/>
    <w:rsid w:val="009035E6"/>
    <w:rsid w:val="009A1DD7"/>
    <w:rsid w:val="009A2125"/>
    <w:rsid w:val="00B07C73"/>
    <w:rsid w:val="00E82873"/>
    <w:rsid w:val="00F5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128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5128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128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5128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2022-05-20T06:39:00Z</cp:lastPrinted>
  <dcterms:created xsi:type="dcterms:W3CDTF">2022-05-20T05:58:00Z</dcterms:created>
  <dcterms:modified xsi:type="dcterms:W3CDTF">2022-05-20T06:40:00Z</dcterms:modified>
</cp:coreProperties>
</file>