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DB" w:rsidRDefault="007C05DB" w:rsidP="007C05DB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bookmarkStart w:id="0" w:name="_GoBack"/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7C05DB" w:rsidRDefault="007C05DB" w:rsidP="007C05DB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7C05DB" w:rsidRDefault="007C05DB" w:rsidP="007C05DB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_______________________________________________________________________________ул. Хмельницкого, 93, г. Димитровград, Ульяновской области</w:t>
      </w:r>
    </w:p>
    <w:p w:rsidR="007C05DB" w:rsidRDefault="007C05DB" w:rsidP="007C05DB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7C05DB" w:rsidRDefault="007C05DB" w:rsidP="007C05DB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7C05DB" w:rsidRDefault="007C05DB" w:rsidP="007C05DB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75</w:t>
      </w:r>
    </w:p>
    <w:p w:rsidR="007C05DB" w:rsidRDefault="007C05DB" w:rsidP="007C05DB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по результатам  проведения антикоррупционной экспертизы проекта постановления администрации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1" w:name="__DdeLink__35457_1914913220"/>
      <w:bookmarkStart w:id="2" w:name="__DdeLink__34668_1812809852"/>
      <w:bookmarkStart w:id="3" w:name="__DdeLink__34614_542998753"/>
      <w:r>
        <w:rPr>
          <w:rFonts w:ascii="PT Astra Serif" w:eastAsia="Times New Roman" w:hAnsi="PT Astra Serif" w:cs="Times New Roman"/>
          <w:b/>
          <w:bCs/>
          <w:lang w:val="ru-RU"/>
        </w:rPr>
        <w:t>«О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от 13.10.2015 № 571 «О порядке определения нормативных затрат на обеспечение функций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области, ее отраслевых (функциональных) органов, структурных подразделений, в том числе подведомственных казенных учреждений»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End w:id="1"/>
      <w:bookmarkEnd w:id="2"/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End w:id="3"/>
      <w:proofErr w:type="gramEnd"/>
    </w:p>
    <w:p w:rsidR="007C05DB" w:rsidRDefault="007C05DB" w:rsidP="007C05DB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lang w:val="ru-RU"/>
        </w:rPr>
      </w:pPr>
      <w:bookmarkStart w:id="4" w:name="__DdeLink__53936_800569271"/>
      <w:bookmarkEnd w:id="4"/>
    </w:p>
    <w:p w:rsidR="007C05DB" w:rsidRDefault="007C05DB" w:rsidP="007C05DB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color w:val="000000"/>
          <w:lang w:val="ru-RU"/>
        </w:rPr>
      </w:pPr>
    </w:p>
    <w:p w:rsidR="007C05DB" w:rsidRDefault="007C05DB" w:rsidP="007C05DB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</w:t>
      </w:r>
      <w:r>
        <w:rPr>
          <w:rFonts w:ascii="PT Astra Serif" w:hAnsi="PT Astra Serif"/>
          <w:lang w:val="ru-RU"/>
        </w:rPr>
        <w:t xml:space="preserve"> 23</w:t>
      </w:r>
      <w:r>
        <w:rPr>
          <w:rFonts w:ascii="PT Astra Serif" w:hAnsi="PT Astra Serif"/>
          <w:lang w:val="ru-RU"/>
        </w:rPr>
        <w:t>.0</w:t>
      </w:r>
      <w:r>
        <w:rPr>
          <w:rFonts w:ascii="PT Astra Serif" w:hAnsi="PT Astra Serif"/>
          <w:lang w:val="ru-RU"/>
        </w:rPr>
        <w:t>7</w:t>
      </w:r>
      <w:r>
        <w:rPr>
          <w:rFonts w:ascii="PT Astra Serif" w:hAnsi="PT Astra Serif"/>
          <w:lang w:val="ru-RU"/>
        </w:rPr>
        <w:t xml:space="preserve">.2021 года                                                                                                                        </w:t>
      </w:r>
    </w:p>
    <w:p w:rsidR="007C05DB" w:rsidRDefault="007C05DB" w:rsidP="007C05DB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не содержит </w:t>
      </w:r>
      <w:proofErr w:type="spellStart"/>
      <w:r>
        <w:rPr>
          <w:rFonts w:ascii="PT Astra Serif" w:hAnsi="PT Astra Serif"/>
          <w:lang w:val="ru-RU"/>
        </w:rPr>
        <w:t>коррупциогенных</w:t>
      </w:r>
      <w:proofErr w:type="spellEnd"/>
      <w:r>
        <w:rPr>
          <w:rFonts w:ascii="PT Astra Serif" w:hAnsi="PT Astra Serif"/>
          <w:lang w:val="ru-RU"/>
        </w:rPr>
        <w:t xml:space="preserve"> факторов</w:t>
      </w:r>
    </w:p>
    <w:p w:rsidR="007C05DB" w:rsidRDefault="007C05DB" w:rsidP="007C05DB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7C05DB" w:rsidRDefault="007C05DB" w:rsidP="007C05DB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7C05DB" w:rsidRDefault="007C05DB" w:rsidP="007C05DB">
      <w:pPr>
        <w:pStyle w:val="Standard"/>
        <w:autoSpaceDE w:val="0"/>
        <w:ind w:firstLine="708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</w:t>
      </w:r>
      <w:bookmarkStart w:id="5" w:name="__DdeLink__35457_19149132201"/>
      <w:bookmarkStart w:id="6" w:name="__DdeLink__34668_18128098524"/>
      <w:bookmarkStart w:id="7" w:name="__DdeLink__34614_5429987533"/>
      <w:r w:rsidRPr="007C05DB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7C05DB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7C05DB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13.10.2015 № 571 «О порядке определения нормативных затрат на обеспечение функций администрации муниципального образования «</w:t>
      </w:r>
      <w:proofErr w:type="spellStart"/>
      <w:r w:rsidRPr="007C05DB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7C05DB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области, ее отраслевых (функциональных) органов, структурных подразделений, в том числе подведомственных казенных учреждений»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 xml:space="preserve">  </w:t>
      </w:r>
      <w:bookmarkEnd w:id="5"/>
      <w:bookmarkEnd w:id="6"/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Start w:id="8" w:name="__DdeLink__34668_18128098522"/>
      <w:bookmarkEnd w:id="7"/>
      <w:bookmarkEnd w:id="8"/>
      <w:r>
        <w:rPr>
          <w:rFonts w:ascii="PT Astra Serif" w:hAnsi="PT Astra Serif"/>
          <w:lang w:val="ru-RU"/>
        </w:rPr>
        <w:t xml:space="preserve">(далее – Проект).  </w:t>
      </w:r>
      <w:proofErr w:type="gramEnd"/>
    </w:p>
    <w:p w:rsidR="007C05DB" w:rsidRDefault="007C05DB" w:rsidP="007C05DB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</w:t>
      </w:r>
      <w:r>
        <w:rPr>
          <w:rFonts w:ascii="PT Astra Serif" w:hAnsi="PT Astra Serif"/>
          <w:lang w:val="ru-RU"/>
        </w:rPr>
        <w:t>разработан управлением финансов</w:t>
      </w:r>
      <w:r>
        <w:rPr>
          <w:rFonts w:ascii="PT Astra Serif" w:hAnsi="PT Astra Serif"/>
          <w:lang w:val="ru-RU"/>
        </w:rPr>
        <w:t xml:space="preserve">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 </w:t>
      </w:r>
    </w:p>
    <w:p w:rsidR="007C05DB" w:rsidRDefault="007C05DB" w:rsidP="007C05DB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7C05DB" w:rsidRDefault="007C05DB" w:rsidP="007C05DB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7C05DB" w:rsidRDefault="007C05DB" w:rsidP="007C05DB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D2604F" w:rsidRDefault="007C05DB" w:rsidP="001C124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 разработан в соответствии с</w:t>
      </w:r>
      <w:r w:rsidR="00D2604F">
        <w:rPr>
          <w:rFonts w:ascii="PT Astra Serif" w:hAnsi="PT Astra Serif"/>
          <w:sz w:val="24"/>
          <w:szCs w:val="24"/>
        </w:rPr>
        <w:t xml:space="preserve"> пунктом 2 части 4 статьи 19 </w:t>
      </w:r>
      <w:r w:rsidR="00D2604F">
        <w:rPr>
          <w:rFonts w:ascii="PT Astra Serif" w:hAnsi="PT Astra Serif" w:cs="PT Astra Serif"/>
          <w:sz w:val="24"/>
          <w:szCs w:val="24"/>
        </w:rPr>
        <w:t>Федеральн</w:t>
      </w:r>
      <w:r w:rsidR="00D2604F">
        <w:rPr>
          <w:rFonts w:ascii="PT Astra Serif" w:hAnsi="PT Astra Serif" w:cs="PT Astra Serif"/>
          <w:sz w:val="24"/>
          <w:szCs w:val="24"/>
        </w:rPr>
        <w:t>ого</w:t>
      </w:r>
      <w:r w:rsidR="00D2604F">
        <w:rPr>
          <w:rFonts w:ascii="PT Astra Serif" w:hAnsi="PT Astra Serif" w:cs="PT Astra Serif"/>
          <w:sz w:val="24"/>
          <w:szCs w:val="24"/>
        </w:rPr>
        <w:t xml:space="preserve"> закон</w:t>
      </w:r>
      <w:r w:rsidR="00D2604F">
        <w:rPr>
          <w:rFonts w:ascii="PT Astra Serif" w:hAnsi="PT Astra Serif" w:cs="PT Astra Serif"/>
          <w:sz w:val="24"/>
          <w:szCs w:val="24"/>
        </w:rPr>
        <w:t>а</w:t>
      </w:r>
      <w:r w:rsidR="00D2604F">
        <w:rPr>
          <w:rFonts w:ascii="PT Astra Serif" w:hAnsi="PT Astra Serif" w:cs="PT Astra Serif"/>
          <w:sz w:val="24"/>
          <w:szCs w:val="24"/>
        </w:rPr>
        <w:t xml:space="preserve"> от 05.04.2013 N 44-ФЗ</w:t>
      </w:r>
      <w:r w:rsidR="00D2604F">
        <w:rPr>
          <w:rFonts w:ascii="PT Astra Serif" w:hAnsi="PT Astra Serif" w:cs="PT Astra Serif"/>
          <w:sz w:val="24"/>
          <w:szCs w:val="24"/>
        </w:rPr>
        <w:t xml:space="preserve"> «</w:t>
      </w:r>
      <w:r w:rsidR="00D2604F">
        <w:rPr>
          <w:rFonts w:ascii="PT Astra Serif" w:hAnsi="PT Astra Serif" w:cs="PT Astra Serif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2604F">
        <w:rPr>
          <w:rFonts w:ascii="PT Astra Serif" w:hAnsi="PT Astra Serif" w:cs="PT Astra Serif"/>
          <w:sz w:val="24"/>
          <w:szCs w:val="24"/>
        </w:rPr>
        <w:t xml:space="preserve">». Предполагается внести изменения в постановление, порядок определения нормативных затрат и правила определения нормативных затрат в части определения нормативных затрат на обеспечение функций бюджетных учреждений. </w:t>
      </w:r>
      <w:proofErr w:type="gramStart"/>
      <w:r w:rsidR="00D2604F">
        <w:rPr>
          <w:rFonts w:ascii="PT Astra Serif" w:hAnsi="PT Astra Serif" w:cs="PT Astra Serif"/>
          <w:sz w:val="24"/>
          <w:szCs w:val="24"/>
        </w:rPr>
        <w:t>Также</w:t>
      </w:r>
      <w:r w:rsidR="001C1243">
        <w:rPr>
          <w:rFonts w:ascii="PT Astra Serif" w:hAnsi="PT Astra Serif" w:cs="PT Astra Serif"/>
          <w:sz w:val="24"/>
          <w:szCs w:val="24"/>
        </w:rPr>
        <w:t>,</w:t>
      </w:r>
      <w:r w:rsidR="00D2604F">
        <w:rPr>
          <w:rFonts w:ascii="PT Astra Serif" w:hAnsi="PT Astra Serif" w:cs="PT Astra Serif"/>
          <w:sz w:val="24"/>
          <w:szCs w:val="24"/>
        </w:rPr>
        <w:t xml:space="preserve"> в Правилах определения нормативных затрат конкретизируется наименование постановления Правительства Российской Федерации от</w:t>
      </w:r>
      <w:r w:rsidR="00D2604F">
        <w:rPr>
          <w:rFonts w:ascii="PT Astra Serif" w:hAnsi="PT Astra Serif" w:cs="PT Astra Serif"/>
          <w:sz w:val="24"/>
          <w:szCs w:val="24"/>
        </w:rPr>
        <w:t xml:space="preserve"> 13.10.2014 N 1047 </w:t>
      </w:r>
      <w:r w:rsidR="001C1243">
        <w:rPr>
          <w:rFonts w:ascii="PT Astra Serif" w:hAnsi="PT Astra Serif" w:cs="PT Astra Serif"/>
          <w:sz w:val="24"/>
          <w:szCs w:val="24"/>
        </w:rPr>
        <w:t>«</w:t>
      </w:r>
      <w:r w:rsidR="00D2604F">
        <w:rPr>
          <w:rFonts w:ascii="PT Astra Serif" w:hAnsi="PT Astra Serif" w:cs="PT Astra Serif"/>
          <w:sz w:val="24"/>
          <w:szCs w:val="24"/>
        </w:rPr>
        <w:t xml:space="preserve"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</w:t>
      </w:r>
      <w:r w:rsidR="00D2604F">
        <w:rPr>
          <w:rFonts w:ascii="PT Astra Serif" w:hAnsi="PT Astra Serif" w:cs="PT Astra Serif"/>
          <w:sz w:val="24"/>
          <w:szCs w:val="24"/>
        </w:rPr>
        <w:lastRenderedPageBreak/>
        <w:t>соответственно территориальные органы и подведомственные казенные учреждения, а</w:t>
      </w:r>
      <w:proofErr w:type="gramEnd"/>
      <w:r w:rsidR="00D2604F">
        <w:rPr>
          <w:rFonts w:ascii="PT Astra Serif" w:hAnsi="PT Astra Serif" w:cs="PT Astra Serif"/>
          <w:sz w:val="24"/>
          <w:szCs w:val="24"/>
        </w:rPr>
        <w:t xml:space="preserve"> также Государственной корпорации по атомной энергии </w:t>
      </w:r>
      <w:r w:rsidR="001C1243">
        <w:rPr>
          <w:rFonts w:ascii="PT Astra Serif" w:hAnsi="PT Astra Serif" w:cs="PT Astra Serif"/>
          <w:sz w:val="24"/>
          <w:szCs w:val="24"/>
        </w:rPr>
        <w:t>«</w:t>
      </w:r>
      <w:proofErr w:type="spellStart"/>
      <w:r w:rsidR="00D2604F">
        <w:rPr>
          <w:rFonts w:ascii="PT Astra Serif" w:hAnsi="PT Astra Serif" w:cs="PT Astra Serif"/>
          <w:sz w:val="24"/>
          <w:szCs w:val="24"/>
        </w:rPr>
        <w:t>Росатом</w:t>
      </w:r>
      <w:proofErr w:type="spellEnd"/>
      <w:r w:rsidR="001C1243">
        <w:rPr>
          <w:rFonts w:ascii="PT Astra Serif" w:hAnsi="PT Astra Serif" w:cs="PT Astra Serif"/>
          <w:sz w:val="24"/>
          <w:szCs w:val="24"/>
        </w:rPr>
        <w:t>»</w:t>
      </w:r>
      <w:r w:rsidR="00D2604F">
        <w:rPr>
          <w:rFonts w:ascii="PT Astra Serif" w:hAnsi="PT Astra Serif" w:cs="PT Astra Serif"/>
          <w:sz w:val="24"/>
          <w:szCs w:val="24"/>
        </w:rPr>
        <w:t xml:space="preserve">, Государственной корпорации по космической деятельности </w:t>
      </w:r>
      <w:r w:rsidR="001C1243">
        <w:rPr>
          <w:rFonts w:ascii="PT Astra Serif" w:hAnsi="PT Astra Serif" w:cs="PT Astra Serif"/>
          <w:sz w:val="24"/>
          <w:szCs w:val="24"/>
        </w:rPr>
        <w:t>«</w:t>
      </w:r>
      <w:proofErr w:type="spellStart"/>
      <w:r w:rsidR="00D2604F">
        <w:rPr>
          <w:rFonts w:ascii="PT Astra Serif" w:hAnsi="PT Astra Serif" w:cs="PT Astra Serif"/>
          <w:sz w:val="24"/>
          <w:szCs w:val="24"/>
        </w:rPr>
        <w:t>Роскосмос</w:t>
      </w:r>
      <w:proofErr w:type="spellEnd"/>
      <w:r w:rsidR="001C1243">
        <w:rPr>
          <w:rFonts w:ascii="PT Astra Serif" w:hAnsi="PT Astra Serif" w:cs="PT Astra Serif"/>
          <w:sz w:val="24"/>
          <w:szCs w:val="24"/>
        </w:rPr>
        <w:t>»</w:t>
      </w:r>
      <w:r w:rsidR="00D2604F">
        <w:rPr>
          <w:rFonts w:ascii="PT Astra Serif" w:hAnsi="PT Astra Serif" w:cs="PT Astra Serif"/>
          <w:sz w:val="24"/>
          <w:szCs w:val="24"/>
        </w:rPr>
        <w:t xml:space="preserve"> и подведомственных им организаций</w:t>
      </w:r>
      <w:r w:rsidR="001C1243">
        <w:rPr>
          <w:rFonts w:ascii="PT Astra Serif" w:hAnsi="PT Astra Serif" w:cs="PT Astra Serif"/>
          <w:sz w:val="24"/>
          <w:szCs w:val="24"/>
        </w:rPr>
        <w:t>».</w:t>
      </w:r>
    </w:p>
    <w:p w:rsidR="007C05DB" w:rsidRDefault="007C05DB" w:rsidP="007C05DB">
      <w:pPr>
        <w:pStyle w:val="Standard"/>
        <w:ind w:firstLine="69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</w:t>
      </w:r>
      <w:r>
        <w:rPr>
          <w:rFonts w:ascii="PT Astra Serif" w:hAnsi="PT Astra Serif" w:cs="Times New Roman"/>
          <w:lang w:val="ru-RU"/>
        </w:rPr>
        <w:t xml:space="preserve"> </w:t>
      </w:r>
      <w:r>
        <w:rPr>
          <w:rFonts w:ascii="PT Astra Serif" w:hAnsi="PT Astra Serif"/>
          <w:lang w:val="ru-RU"/>
        </w:rPr>
        <w:t>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 Ульяновской области.</w:t>
      </w:r>
    </w:p>
    <w:p w:rsidR="007C05DB" w:rsidRDefault="007C05DB" w:rsidP="007C05DB">
      <w:pPr>
        <w:pStyle w:val="Textbody"/>
        <w:spacing w:after="0"/>
        <w:ind w:firstLine="720"/>
        <w:rPr>
          <w:rFonts w:ascii="PT Astra Serif" w:hAnsi="PT Astra Serif"/>
          <w:lang w:val="ru-RU"/>
        </w:rPr>
      </w:pPr>
    </w:p>
    <w:p w:rsidR="007C05DB" w:rsidRDefault="007C05DB" w:rsidP="007C05DB">
      <w:pPr>
        <w:pStyle w:val="Textbody"/>
        <w:spacing w:after="0"/>
        <w:ind w:firstLine="720"/>
        <w:rPr>
          <w:rFonts w:ascii="PT Astra Serif" w:hAnsi="PT Astra Serif"/>
          <w:lang w:val="ru-RU"/>
        </w:rPr>
      </w:pPr>
    </w:p>
    <w:p w:rsidR="007C05DB" w:rsidRDefault="007C05DB" w:rsidP="007C05DB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7C05DB" w:rsidRDefault="007C05DB" w:rsidP="007C05DB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7C05DB" w:rsidRDefault="007C05DB" w:rsidP="007C05DB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7C05DB" w:rsidRDefault="007C05DB" w:rsidP="007C05DB">
      <w:pPr>
        <w:pStyle w:val="Textbody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Факторов, которые способствуют или могут способствовать созданию условий для проявления коррупции в связи с принятием данного постановления, не выявлено.</w:t>
      </w:r>
    </w:p>
    <w:p w:rsidR="007C05DB" w:rsidRDefault="007C05DB" w:rsidP="007C05DB">
      <w:pPr>
        <w:pStyle w:val="Textbody"/>
        <w:jc w:val="center"/>
        <w:rPr>
          <w:rFonts w:ascii="PT Astra Serif" w:hAnsi="PT Astra Serif"/>
          <w:b/>
          <w:bCs/>
          <w:lang w:val="ru-RU"/>
        </w:rPr>
      </w:pPr>
    </w:p>
    <w:p w:rsidR="007C05DB" w:rsidRDefault="007C05DB" w:rsidP="007C05DB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7C05DB" w:rsidRDefault="007C05DB" w:rsidP="007C05DB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постановления </w:t>
      </w:r>
      <w:bookmarkStart w:id="9" w:name="__DdeLink__34614_5429987531"/>
      <w:bookmarkStart w:id="10" w:name="__DdeLink__34668_18128098525"/>
      <w:bookmarkStart w:id="11" w:name="__DdeLink__35457_19149132202"/>
      <w:bookmarkStart w:id="12" w:name="__DdeLink__34668_18128098523"/>
      <w:bookmarkEnd w:id="9"/>
      <w:r w:rsidRPr="007C05DB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7C05DB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7C05DB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13.10.2015 № 571 «О порядке определения нормативных затрат на обеспечение функций администрации муниципального образования «</w:t>
      </w:r>
      <w:proofErr w:type="spellStart"/>
      <w:r w:rsidRPr="007C05DB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7C05DB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области, ее отраслевых (функциональных) органов, структурных подразделений, в том числе подведомственных казенных учреждений»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End w:id="10"/>
      <w:bookmarkEnd w:id="11"/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Start w:id="13" w:name="__DdeLink__34668_18128098521"/>
      <w:bookmarkStart w:id="14" w:name="__DdeLink__34614_5429987532"/>
      <w:bookmarkEnd w:id="12"/>
      <w:bookmarkEnd w:id="13"/>
      <w:bookmarkEnd w:id="14"/>
      <w:r>
        <w:rPr>
          <w:rFonts w:ascii="PT Astra Serif" w:hAnsi="PT Astra Serif"/>
          <w:lang w:val="ru-RU"/>
        </w:rPr>
        <w:t>признаётся прошедшим антикоррупционную экспертизу.</w:t>
      </w:r>
    </w:p>
    <w:p w:rsidR="007C05DB" w:rsidRDefault="007C05DB" w:rsidP="007C05DB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7C05DB" w:rsidRDefault="007C05DB" w:rsidP="007C05DB">
      <w:pPr>
        <w:pStyle w:val="Textbody"/>
        <w:spacing w:after="0"/>
        <w:rPr>
          <w:rFonts w:ascii="PT Astra Serif" w:hAnsi="PT Astra Serif"/>
          <w:lang w:val="ru-RU"/>
        </w:rPr>
      </w:pPr>
    </w:p>
    <w:p w:rsidR="007C05DB" w:rsidRDefault="007C05DB" w:rsidP="007C05DB">
      <w:pPr>
        <w:pStyle w:val="Textbody"/>
        <w:spacing w:after="0"/>
        <w:rPr>
          <w:rFonts w:ascii="PT Astra Serif" w:hAnsi="PT Astra Serif"/>
          <w:lang w:val="ru-RU"/>
        </w:rPr>
      </w:pPr>
    </w:p>
    <w:p w:rsidR="007C05DB" w:rsidRDefault="007C05DB" w:rsidP="007C05DB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7C05DB" w:rsidRDefault="007C05DB" w:rsidP="007C05DB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</w:t>
      </w:r>
    </w:p>
    <w:p w:rsidR="007C05DB" w:rsidRDefault="007C05DB" w:rsidP="007C05DB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eastAsia="Times New Roman" w:hAnsi="PT Astra Serif" w:cs="Times New Roman"/>
          <w:color w:val="000000"/>
          <w:lang w:val="ru-RU"/>
        </w:rPr>
        <w:t>МО «</w:t>
      </w:r>
      <w:proofErr w:type="spellStart"/>
      <w:r>
        <w:rPr>
          <w:rFonts w:ascii="PT Astra Serif" w:eastAsia="Times New Roman" w:hAnsi="PT Astra Serif" w:cs="Times New Roman"/>
          <w:color w:val="000000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color w:val="000000"/>
          <w:lang w:val="ru-RU"/>
        </w:rPr>
        <w:t xml:space="preserve"> район»                                                                                    Е.Н. Губанова</w:t>
      </w:r>
    </w:p>
    <w:bookmarkEnd w:id="0"/>
    <w:p w:rsidR="007C05DB" w:rsidRDefault="007C05DB" w:rsidP="007C05DB"/>
    <w:p w:rsidR="00533C83" w:rsidRDefault="00533C83"/>
    <w:sectPr w:rsidR="0053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D4"/>
    <w:rsid w:val="001C1243"/>
    <w:rsid w:val="00533C83"/>
    <w:rsid w:val="00555D04"/>
    <w:rsid w:val="005954D4"/>
    <w:rsid w:val="007C05DB"/>
    <w:rsid w:val="00D2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05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C05D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05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C05D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2021-07-23T07:22:00Z</cp:lastPrinted>
  <dcterms:created xsi:type="dcterms:W3CDTF">2021-07-23T06:55:00Z</dcterms:created>
  <dcterms:modified xsi:type="dcterms:W3CDTF">2021-07-23T07:40:00Z</dcterms:modified>
</cp:coreProperties>
</file>