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F4" w:rsidRDefault="006C32F4" w:rsidP="006C32F4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6C32F4" w:rsidRDefault="006C32F4" w:rsidP="006C32F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6C32F4" w:rsidRDefault="006C32F4" w:rsidP="006C32F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6C32F4" w:rsidRDefault="006C32F4" w:rsidP="006C32F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C32F4" w:rsidRDefault="006C32F4" w:rsidP="006C32F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6C32F4" w:rsidRDefault="006C32F4" w:rsidP="006C32F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86</w:t>
      </w:r>
    </w:p>
    <w:p w:rsidR="006C32F4" w:rsidRDefault="006C32F4" w:rsidP="006C32F4">
      <w:pPr>
        <w:spacing w:line="240" w:lineRule="atLeast"/>
        <w:ind w:right="-143" w:firstLine="72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/>
          <w:bCs/>
          <w:sz w:val="24"/>
          <w:szCs w:val="24"/>
        </w:rPr>
        <w:t xml:space="preserve"> район» «</w:t>
      </w:r>
      <w:r>
        <w:rPr>
          <w:rFonts w:ascii="PT Astra Serif" w:hAnsi="PT Astra Serif"/>
          <w:b/>
          <w:sz w:val="24"/>
          <w:szCs w:val="24"/>
        </w:rPr>
        <w:t>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>
        <w:rPr>
          <w:rFonts w:ascii="PT Astra Serif" w:hAnsi="PT Astra Serif"/>
          <w:b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район» Ульяновской области»</w:t>
      </w:r>
    </w:p>
    <w:p w:rsidR="006C32F4" w:rsidRDefault="006C32F4" w:rsidP="006C32F4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6C32F4" w:rsidRDefault="006C32F4" w:rsidP="006C32F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6C32F4" w:rsidRDefault="006C32F4" w:rsidP="006C32F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07.10.2022 года                                                                                                                        </w:t>
      </w:r>
    </w:p>
    <w:p w:rsidR="006C32F4" w:rsidRDefault="006C32F4" w:rsidP="006C32F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6C32F4" w:rsidRDefault="006C32F4" w:rsidP="006C32F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6C32F4" w:rsidRDefault="006C32F4" w:rsidP="006C32F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6C32F4" w:rsidRDefault="006C32F4" w:rsidP="006C32F4">
      <w:pPr>
        <w:spacing w:after="0" w:line="240" w:lineRule="atLeast"/>
        <w:ind w:right="-143"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bCs/>
          <w:sz w:val="24"/>
          <w:szCs w:val="24"/>
        </w:rPr>
        <w:t xml:space="preserve">» </w:t>
      </w:r>
      <w:r w:rsidRPr="006C32F4">
        <w:rPr>
          <w:rFonts w:ascii="PT Astra Serif" w:hAnsi="PT Astra Serif" w:cs="Times New Roman"/>
          <w:bCs/>
          <w:sz w:val="24"/>
          <w:szCs w:val="24"/>
        </w:rPr>
        <w:t>«</w:t>
      </w:r>
      <w:r w:rsidRPr="006C32F4">
        <w:rPr>
          <w:rFonts w:ascii="PT Astra Serif" w:hAnsi="PT Astra Serif"/>
          <w:sz w:val="24"/>
          <w:szCs w:val="24"/>
        </w:rPr>
        <w:t>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Pr="006C32F4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6C32F4">
        <w:rPr>
          <w:rFonts w:ascii="PT Astra Serif" w:hAnsi="PT Astra Serif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sz w:val="24"/>
          <w:szCs w:val="24"/>
        </w:rPr>
        <w:t xml:space="preserve">  (далее – Проект).  </w:t>
      </w:r>
    </w:p>
    <w:p w:rsidR="006C32F4" w:rsidRDefault="006C32F4" w:rsidP="006C32F4">
      <w:pPr>
        <w:spacing w:after="0" w:line="240" w:lineRule="atLeast"/>
        <w:ind w:right="-143"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 подготовлен муниципальным казенным учреждением «Управление жилищно-коммунального хозяйства </w:t>
      </w:r>
      <w:proofErr w:type="spellStart"/>
      <w:r>
        <w:rPr>
          <w:rFonts w:ascii="PT Astra Serif" w:hAnsi="PT Astra Serif"/>
          <w:sz w:val="24"/>
          <w:szCs w:val="24"/>
        </w:rPr>
        <w:t>Мелекесского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района».</w:t>
      </w:r>
    </w:p>
    <w:p w:rsidR="006C32F4" w:rsidRDefault="006C32F4" w:rsidP="006C32F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C32F4" w:rsidRDefault="006C32F4" w:rsidP="006C32F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6C32F4" w:rsidRDefault="006C32F4" w:rsidP="006C32F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6C32F4" w:rsidRDefault="006C32F4" w:rsidP="006C32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</w:rPr>
        <w:t>Проект разработан на основании п</w:t>
      </w:r>
      <w:r>
        <w:rPr>
          <w:rFonts w:ascii="PT Astra Serif" w:hAnsi="PT Astra Serif" w:cs="PT Astra Serif"/>
          <w:sz w:val="24"/>
          <w:szCs w:val="24"/>
        </w:rPr>
        <w:t>риказа Минстроя России от 04.08.2014 N 427/</w:t>
      </w:r>
      <w:proofErr w:type="spellStart"/>
      <w:proofErr w:type="gramStart"/>
      <w:r>
        <w:rPr>
          <w:rFonts w:ascii="PT Astra Serif" w:hAnsi="PT Astra Serif" w:cs="PT Astra Serif"/>
          <w:sz w:val="24"/>
          <w:szCs w:val="24"/>
        </w:rPr>
        <w:t>пр</w:t>
      </w:r>
      <w:proofErr w:type="spellEnd"/>
      <w:proofErr w:type="gramEnd"/>
    </w:p>
    <w:p w:rsidR="006C32F4" w:rsidRDefault="006C32F4" w:rsidP="006C32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PT Astra Serif"/>
          <w:sz w:val="24"/>
          <w:szCs w:val="24"/>
        </w:rPr>
        <w:t>«Об утверждении методических рекомендаций установления необходимости проведения капитального ремонта общего имущества в многоквартирном доме», постановления Правительства Ульяновской области от 06.03.2017 N 94-П «Об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Ульяновской области» и в соответствии с приказом Министерства промышленности, строительства, жилищно-коммунального комплекса и транспорта Ульяновской области от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28.08.2017 N 32-од «Об утверждении </w:t>
      </w:r>
      <w:proofErr w:type="gramStart"/>
      <w:r>
        <w:rPr>
          <w:rFonts w:ascii="PT Astra Serif" w:hAnsi="PT Astra Serif" w:cs="PT Astra Serif"/>
          <w:sz w:val="24"/>
          <w:szCs w:val="24"/>
        </w:rPr>
        <w:t>Порядка установления необходимости проведения капитального ремонта общего имущества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в многоквартирных домах, расположенных на территории Ульяновской области».</w:t>
      </w:r>
    </w:p>
    <w:p w:rsidR="006C32F4" w:rsidRDefault="006C32F4" w:rsidP="006C32F4">
      <w:pPr>
        <w:pStyle w:val="a3"/>
        <w:spacing w:before="0" w:beforeAutospacing="0" w:after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Предполагается  утвердить Положение о </w:t>
      </w:r>
      <w:r w:rsidRPr="006C32F4">
        <w:rPr>
          <w:rFonts w:ascii="PT Astra Serif" w:hAnsi="PT Astra Serif"/>
        </w:rPr>
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Pr="006C32F4">
        <w:rPr>
          <w:rFonts w:ascii="PT Astra Serif" w:hAnsi="PT Astra Serif"/>
        </w:rPr>
        <w:t>Мелекесский</w:t>
      </w:r>
      <w:proofErr w:type="spellEnd"/>
      <w:r w:rsidRPr="006C32F4">
        <w:rPr>
          <w:rFonts w:ascii="PT Astra Serif" w:hAnsi="PT Astra Serif"/>
        </w:rPr>
        <w:t xml:space="preserve"> район» Ульяновской област</w:t>
      </w:r>
      <w:r>
        <w:rPr>
          <w:rFonts w:ascii="PT Astra Serif" w:hAnsi="PT Astra Serif"/>
        </w:rPr>
        <w:t xml:space="preserve">и,  которым определяется порядок создания </w:t>
      </w:r>
      <w:r w:rsidR="002820B9">
        <w:rPr>
          <w:rFonts w:ascii="PT Astra Serif" w:hAnsi="PT Astra Serif"/>
        </w:rPr>
        <w:t xml:space="preserve">и деятельности </w:t>
      </w:r>
      <w:r>
        <w:rPr>
          <w:rFonts w:ascii="PT Astra Serif" w:hAnsi="PT Astra Serif"/>
        </w:rPr>
        <w:t xml:space="preserve">комиссии,  </w:t>
      </w:r>
      <w:r>
        <w:rPr>
          <w:rFonts w:ascii="PT Astra Serif" w:hAnsi="PT Astra Serif"/>
        </w:rPr>
        <w:lastRenderedPageBreak/>
        <w:t xml:space="preserve">функции комиссии, права, обязанности </w:t>
      </w:r>
      <w:bookmarkStart w:id="0" w:name="_GoBack"/>
      <w:bookmarkEnd w:id="0"/>
      <w:r>
        <w:rPr>
          <w:rFonts w:ascii="PT Astra Serif" w:hAnsi="PT Astra Serif"/>
        </w:rPr>
        <w:t xml:space="preserve">членов  комиссии, порядок </w:t>
      </w:r>
      <w:r w:rsidR="002820B9">
        <w:rPr>
          <w:rFonts w:ascii="PT Astra Serif" w:hAnsi="PT Astra Serif"/>
        </w:rPr>
        <w:t>принятия решений комиссией.</w:t>
      </w:r>
    </w:p>
    <w:p w:rsidR="006C32F4" w:rsidRDefault="006C32F4" w:rsidP="006C3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Ранее принятый муниципальный нормативный правовой акт с изменениями предлагается признать утратившим силу.</w:t>
      </w:r>
    </w:p>
    <w:p w:rsidR="006C32F4" w:rsidRDefault="006C32F4" w:rsidP="006C32F4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hAnsi="PT Astra Serif"/>
          <w:lang w:val="ru-RU"/>
        </w:rPr>
        <w:t xml:space="preserve">  </w:t>
      </w: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6C32F4" w:rsidRDefault="006C32F4" w:rsidP="006C32F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C32F4" w:rsidRDefault="006C32F4" w:rsidP="006C32F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C32F4" w:rsidRDefault="006C32F4" w:rsidP="006C32F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C32F4" w:rsidRDefault="006C32F4" w:rsidP="006C32F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C32F4" w:rsidRDefault="006C32F4" w:rsidP="006C32F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6C32F4" w:rsidRDefault="006C32F4" w:rsidP="006C32F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C32F4" w:rsidRDefault="006C32F4" w:rsidP="006C32F4">
      <w:pPr>
        <w:spacing w:line="240" w:lineRule="atLeast"/>
        <w:ind w:right="-143" w:firstLine="72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6C32F4">
        <w:rPr>
          <w:rFonts w:ascii="PT Astra Serif" w:hAnsi="PT Astra Serif"/>
          <w:sz w:val="24"/>
          <w:szCs w:val="24"/>
        </w:rPr>
        <w:t xml:space="preserve">постановления </w:t>
      </w:r>
      <w:r w:rsidRPr="006C32F4">
        <w:rPr>
          <w:rFonts w:ascii="PT Astra Serif" w:hAnsi="PT Astra Serif" w:cs="Times New Roman"/>
          <w:bCs/>
          <w:sz w:val="24"/>
          <w:szCs w:val="24"/>
        </w:rPr>
        <w:t xml:space="preserve"> «</w:t>
      </w:r>
      <w:r w:rsidRPr="006C32F4">
        <w:rPr>
          <w:rFonts w:ascii="PT Astra Serif" w:hAnsi="PT Astra Serif"/>
          <w:sz w:val="24"/>
          <w:szCs w:val="24"/>
        </w:rPr>
        <w:t>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Pr="006C32F4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6C32F4">
        <w:rPr>
          <w:rFonts w:ascii="PT Astra Serif" w:hAnsi="PT Astra Serif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 w:cs="Times New Roman"/>
          <w:bCs/>
          <w:sz w:val="24"/>
          <w:szCs w:val="24"/>
        </w:rPr>
        <w:t>признается прошедшим антикоррупционную экспертизу.</w:t>
      </w:r>
    </w:p>
    <w:p w:rsidR="006C32F4" w:rsidRDefault="006C32F4" w:rsidP="006C32F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6C32F4" w:rsidRDefault="006C32F4" w:rsidP="006C32F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C32F4" w:rsidRDefault="006C32F4" w:rsidP="006C32F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6C32F4" w:rsidRDefault="006C32F4" w:rsidP="006C32F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7C"/>
    <w:rsid w:val="002820B9"/>
    <w:rsid w:val="0062377C"/>
    <w:rsid w:val="006C32F4"/>
    <w:rsid w:val="009035E6"/>
    <w:rsid w:val="009A1DD7"/>
    <w:rsid w:val="00D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2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2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C32F4"/>
    <w:pPr>
      <w:spacing w:after="120"/>
    </w:pPr>
  </w:style>
  <w:style w:type="paragraph" w:customStyle="1" w:styleId="ConsPlusNormal">
    <w:name w:val="ConsPlusNormal"/>
    <w:rsid w:val="006C3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2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2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C32F4"/>
    <w:pPr>
      <w:spacing w:after="120"/>
    </w:pPr>
  </w:style>
  <w:style w:type="paragraph" w:customStyle="1" w:styleId="ConsPlusNormal">
    <w:name w:val="ConsPlusNormal"/>
    <w:rsid w:val="006C3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2022-10-07T06:24:00Z</cp:lastPrinted>
  <dcterms:created xsi:type="dcterms:W3CDTF">2022-10-07T06:00:00Z</dcterms:created>
  <dcterms:modified xsi:type="dcterms:W3CDTF">2022-10-07T06:28:00Z</dcterms:modified>
</cp:coreProperties>
</file>