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73:08:011901:818, расположенного по адресу: Ульяновская область,  </w:t>
      </w:r>
      <w:proofErr w:type="spellStart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 </w:t>
      </w:r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proofErr w:type="spellStart"/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Тиинск</w:t>
      </w:r>
      <w:proofErr w:type="spellEnd"/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ул. Ленина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 основании наследственного дела  № </w:t>
      </w:r>
      <w:r w:rsidR="000157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к  имуществу </w:t>
      </w:r>
      <w:proofErr w:type="spellStart"/>
      <w:r w:rsid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Хализевой</w:t>
      </w:r>
      <w:proofErr w:type="spellEnd"/>
      <w:r w:rsid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</w:t>
      </w:r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алентины Васильевны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умерше</w:t>
      </w:r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й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0157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года в качестве </w:t>
      </w:r>
      <w:proofErr w:type="gramStart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его правообладателя, владеющего данным земельным участком на праве собственности выявлен</w:t>
      </w:r>
      <w:proofErr w:type="gramEnd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наследник:  </w:t>
      </w:r>
      <w:proofErr w:type="spellStart"/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Хализев</w:t>
      </w:r>
      <w:proofErr w:type="spellEnd"/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Юрий Викторович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 </w:t>
      </w:r>
      <w:r w:rsidR="000157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</w:t>
      </w:r>
      <w:r w:rsid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A236B" w:rsidRP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Хализевой</w:t>
      </w:r>
      <w:proofErr w:type="spellEnd"/>
      <w:r w:rsidR="00EA236B" w:rsidRP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Валентины Васильевны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Государственным актом на право собственности на землю пожизненного наследуемого владения, бессрочного (постоянного) пользования землей от </w:t>
      </w:r>
      <w:r w:rsid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08-</w:t>
      </w:r>
      <w:r w:rsid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-00</w:t>
      </w:r>
      <w:r w:rsid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8296</w:t>
      </w:r>
      <w:r w:rsidR="00AE5F1C" w:rsidRPr="00AE5F1C">
        <w:rPr>
          <w:rFonts w:ascii="PT Astra Serif" w:eastAsia="Calibri" w:hAnsi="PT Astra Serif" w:cs="Calibri"/>
          <w:vanish/>
          <w:color w:val="000000"/>
          <w:sz w:val="26"/>
          <w:szCs w:val="26"/>
          <w:lang w:eastAsia="en-US"/>
        </w:rPr>
        <w:t>08-12-006704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 xml:space="preserve">4. </w:t>
      </w:r>
      <w:r w:rsidR="00DE6084"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0260F6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E6084" w:rsidRPr="000260F6" w:rsidRDefault="00DE6084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E6084" w:rsidRPr="000260F6" w:rsidRDefault="00DE6084" w:rsidP="00DE6084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>Исполняющий</w:t>
      </w:r>
      <w:proofErr w:type="gramEnd"/>
      <w:r>
        <w:rPr>
          <w:rFonts w:ascii="PT Astra Serif" w:hAnsi="PT Astra Serif"/>
          <w:sz w:val="26"/>
          <w:szCs w:val="26"/>
        </w:rPr>
        <w:t xml:space="preserve"> обязанности</w:t>
      </w:r>
    </w:p>
    <w:p w:rsidR="008028C5" w:rsidRPr="00DE6084" w:rsidRDefault="00DE6084" w:rsidP="00DE6084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>
        <w:rPr>
          <w:rFonts w:ascii="PT Astra Serif" w:hAnsi="PT Astra Serif"/>
          <w:bCs/>
          <w:sz w:val="26"/>
          <w:szCs w:val="26"/>
        </w:rPr>
        <w:t>ы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>
        <w:rPr>
          <w:rFonts w:ascii="PT Astra Serif" w:hAnsi="PT Astra Serif"/>
          <w:bCs/>
          <w:sz w:val="26"/>
          <w:szCs w:val="26"/>
        </w:rPr>
        <w:t xml:space="preserve">       И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>
        <w:rPr>
          <w:rFonts w:ascii="PT Astra Serif" w:hAnsi="PT Astra Serif"/>
          <w:bCs/>
          <w:sz w:val="26"/>
          <w:szCs w:val="26"/>
        </w:rPr>
        <w:t>Н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>
        <w:rPr>
          <w:rFonts w:ascii="PT Astra Serif" w:hAnsi="PT Astra Serif"/>
          <w:bCs/>
          <w:sz w:val="26"/>
          <w:szCs w:val="26"/>
        </w:rPr>
        <w:t>ляев</w:t>
      </w:r>
      <w:bookmarkStart w:id="0" w:name="_GoBack"/>
      <w:bookmarkEnd w:id="0"/>
      <w:proofErr w:type="spellEnd"/>
    </w:p>
    <w:sectPr w:rsidR="008028C5" w:rsidRPr="00DE608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575B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520D4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47BE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282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37C29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5F1C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DE6084"/>
    <w:rsid w:val="00E0668F"/>
    <w:rsid w:val="00E15570"/>
    <w:rsid w:val="00E32825"/>
    <w:rsid w:val="00E3687B"/>
    <w:rsid w:val="00E53929"/>
    <w:rsid w:val="00E8245C"/>
    <w:rsid w:val="00EA0631"/>
    <w:rsid w:val="00EA236B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21D8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C1F3-BD7D-4742-ACF6-9E8DA390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21</cp:revision>
  <cp:lastPrinted>2022-09-05T11:03:00Z</cp:lastPrinted>
  <dcterms:created xsi:type="dcterms:W3CDTF">2022-04-08T10:51:00Z</dcterms:created>
  <dcterms:modified xsi:type="dcterms:W3CDTF">2022-12-05T10:47:00Z</dcterms:modified>
</cp:coreProperties>
</file>