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8E" w:rsidRDefault="003452D3" w:rsidP="00530CB4">
      <w:pPr>
        <w:pStyle w:val="a3"/>
        <w:spacing w:line="240" w:lineRule="auto"/>
        <w:ind w:hanging="15"/>
        <w:jc w:val="center"/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9288E" w:rsidRDefault="003452D3" w:rsidP="00530CB4">
      <w:pPr>
        <w:pStyle w:val="a3"/>
        <w:spacing w:line="240" w:lineRule="auto"/>
        <w:jc w:val="center"/>
      </w:pPr>
      <w:r>
        <w:rPr>
          <w:b/>
          <w:sz w:val="28"/>
          <w:szCs w:val="28"/>
        </w:rPr>
        <w:t>«МЕЛЕКЕССКИЙ РАЙОН» УЛЬЯНОВСКОЙ ОБЛАСТИ</w:t>
      </w:r>
    </w:p>
    <w:p w:rsidR="0089288E" w:rsidRDefault="0089288E" w:rsidP="00530CB4">
      <w:pPr>
        <w:pStyle w:val="a3"/>
        <w:spacing w:line="240" w:lineRule="auto"/>
        <w:ind w:hanging="15"/>
        <w:jc w:val="center"/>
      </w:pPr>
    </w:p>
    <w:p w:rsidR="0089288E" w:rsidRDefault="0089288E" w:rsidP="00530CB4">
      <w:pPr>
        <w:pStyle w:val="a3"/>
        <w:spacing w:line="240" w:lineRule="auto"/>
        <w:jc w:val="center"/>
      </w:pPr>
    </w:p>
    <w:p w:rsidR="0089288E" w:rsidRDefault="003452D3" w:rsidP="00530CB4">
      <w:pPr>
        <w:pStyle w:val="a3"/>
        <w:spacing w:line="240" w:lineRule="auto"/>
        <w:jc w:val="center"/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89288E" w:rsidRDefault="0089288E" w:rsidP="00530CB4">
      <w:pPr>
        <w:pStyle w:val="a3"/>
        <w:spacing w:line="240" w:lineRule="auto"/>
        <w:ind w:hanging="15"/>
        <w:jc w:val="center"/>
      </w:pPr>
    </w:p>
    <w:p w:rsidR="0089288E" w:rsidRDefault="0089288E" w:rsidP="00530CB4">
      <w:pPr>
        <w:pStyle w:val="a3"/>
        <w:spacing w:line="240" w:lineRule="auto"/>
        <w:ind w:hanging="15"/>
        <w:jc w:val="center"/>
      </w:pPr>
    </w:p>
    <w:p w:rsidR="0089288E" w:rsidRDefault="006107B2" w:rsidP="00A56DA4">
      <w:pPr>
        <w:pStyle w:val="a3"/>
        <w:spacing w:line="240" w:lineRule="auto"/>
        <w:ind w:hanging="15"/>
      </w:pPr>
      <w:r>
        <w:rPr>
          <w:sz w:val="24"/>
        </w:rPr>
        <w:t>17 апреля 2017 год</w:t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A56DA4">
        <w:rPr>
          <w:b/>
          <w:bCs/>
          <w:sz w:val="24"/>
        </w:rPr>
        <w:tab/>
      </w:r>
      <w:r w:rsidR="001C347A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/>
          <w:bCs/>
          <w:sz w:val="24"/>
        </w:rPr>
        <w:tab/>
      </w:r>
      <w:r w:rsidR="003452D3">
        <w:rPr>
          <w:bCs/>
          <w:sz w:val="24"/>
        </w:rPr>
        <w:t xml:space="preserve">№ </w:t>
      </w:r>
      <w:r>
        <w:rPr>
          <w:bCs/>
          <w:sz w:val="24"/>
        </w:rPr>
        <w:t xml:space="preserve">   215</w:t>
      </w:r>
    </w:p>
    <w:p w:rsidR="0089288E" w:rsidRDefault="0089288E" w:rsidP="00530CB4">
      <w:pPr>
        <w:pStyle w:val="a3"/>
        <w:spacing w:line="240" w:lineRule="auto"/>
        <w:ind w:hanging="15"/>
        <w:jc w:val="center"/>
      </w:pPr>
    </w:p>
    <w:p w:rsidR="0089288E" w:rsidRDefault="009F0F4C" w:rsidP="00530CB4">
      <w:pPr>
        <w:pStyle w:val="a3"/>
        <w:spacing w:line="240" w:lineRule="auto"/>
        <w:ind w:hanging="15"/>
        <w:jc w:val="center"/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C347A"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spellStart"/>
      <w:r w:rsidR="003452D3">
        <w:rPr>
          <w:sz w:val="24"/>
        </w:rPr>
        <w:t>Экз</w:t>
      </w:r>
      <w:proofErr w:type="spellEnd"/>
      <w:r w:rsidR="003452D3">
        <w:rPr>
          <w:sz w:val="24"/>
        </w:rPr>
        <w:t xml:space="preserve"> №____</w:t>
      </w:r>
    </w:p>
    <w:p w:rsidR="0089288E" w:rsidRDefault="0089288E" w:rsidP="00530CB4">
      <w:pPr>
        <w:pStyle w:val="a3"/>
        <w:spacing w:line="240" w:lineRule="auto"/>
      </w:pPr>
    </w:p>
    <w:p w:rsidR="0089288E" w:rsidRDefault="003452D3" w:rsidP="00530CB4">
      <w:pPr>
        <w:pStyle w:val="a3"/>
        <w:spacing w:line="240" w:lineRule="auto"/>
        <w:ind w:hanging="15"/>
        <w:jc w:val="center"/>
      </w:pPr>
      <w:proofErr w:type="gramStart"/>
      <w:r>
        <w:rPr>
          <w:sz w:val="26"/>
          <w:szCs w:val="26"/>
        </w:rPr>
        <w:t>г. Димитровград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88E" w:rsidRDefault="0089288E" w:rsidP="00530CB4">
      <w:pPr>
        <w:pStyle w:val="a3"/>
        <w:spacing w:line="240" w:lineRule="auto"/>
        <w:ind w:hanging="15"/>
        <w:jc w:val="center"/>
      </w:pPr>
    </w:p>
    <w:p w:rsidR="0089288E" w:rsidRDefault="0089288E" w:rsidP="00530CB4">
      <w:pPr>
        <w:pStyle w:val="a3"/>
        <w:spacing w:line="240" w:lineRule="auto"/>
        <w:ind w:hanging="15"/>
        <w:jc w:val="center"/>
      </w:pPr>
    </w:p>
    <w:p w:rsidR="004D745D" w:rsidRDefault="004D745D" w:rsidP="00530CB4">
      <w:pPr>
        <w:pStyle w:val="a3"/>
        <w:spacing w:line="240" w:lineRule="auto"/>
        <w:ind w:hanging="15"/>
        <w:jc w:val="center"/>
      </w:pPr>
    </w:p>
    <w:p w:rsidR="00525538" w:rsidRDefault="00525538" w:rsidP="00525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52553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Об организации безопасного отдыха детей в период </w:t>
      </w:r>
    </w:p>
    <w:p w:rsidR="00525538" w:rsidRDefault="00525538" w:rsidP="00525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л</w:t>
      </w:r>
      <w:r w:rsidRPr="0052553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етних каникул в </w:t>
      </w:r>
      <w:r w:rsidRPr="005255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52553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году</w:t>
      </w:r>
    </w:p>
    <w:p w:rsidR="00525538" w:rsidRPr="00525538" w:rsidRDefault="00525538" w:rsidP="0052553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5538" w:rsidRPr="00525538" w:rsidRDefault="00525538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предупреждения чрезвычайных ситуаций с детьми, в том числе их безопасного поведения в лесных массивах и других объектах природной среды, а также несчастных случаев в быту, и в целях комплексного подхода к обеспечению безопасного отдыха детей в период летних каникул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на территории муниципального образования «Мелекесский район» Ульяновской</w:t>
      </w:r>
      <w:proofErr w:type="gramEnd"/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руководствуясь пунктом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1 части 1 статьи 15 Федерал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 закона от 06.10.2003 № 13</w:t>
      </w:r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525538" w:rsidRPr="00525538" w:rsidRDefault="00525538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 образования администрации муниципального образования «Мелекесский район» Ульяновской области:</w:t>
      </w:r>
    </w:p>
    <w:p w:rsidR="00525538" w:rsidRPr="00525538" w:rsidRDefault="00525538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срок не позднее 10 дней до начала массового заезда детей в оздоровительное учреждение направлять маршруты перевозки детей, данные о транспортных средствах и водителях в межмуниципальный отдел </w:t>
      </w:r>
      <w:proofErr w:type="gramStart"/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</w:t>
      </w:r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МВД России «Димитровградский».</w:t>
      </w:r>
    </w:p>
    <w:p w:rsidR="00525538" w:rsidRPr="00525538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525538"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перед заездом детей каждой смены проведение теоретических и практических занятий с персоналом о действиях при возникновении пожара и безопасной эвакуации людей.</w:t>
      </w:r>
    </w:p>
    <w:p w:rsidR="00525538" w:rsidRPr="00525538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525538"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в начале каждой смены проведение с детьми практических тренировок по эвакуации их из зданий, а также занятий по обучению их мерам пожарной безопасности.</w:t>
      </w:r>
    </w:p>
    <w:p w:rsidR="00525538" w:rsidRPr="00525538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525538"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и провести разъяснительную работу среди работников образовательных учреждений, детей и подростков о правилах поведения на воде, о недопустимости купания в неорганизованных и непроверенных местах на водоемах области. Разместить разъяснительные материалы о местах массового пребывания детей.</w:t>
      </w:r>
    </w:p>
    <w:p w:rsidR="00525538" w:rsidRPr="00525538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525538"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дневных оздоровительных лагерях провести мероприятия, направленные на профилактику безопасного поведения на воде.</w:t>
      </w:r>
    </w:p>
    <w:p w:rsidR="00525538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 w:rsidR="00525538" w:rsidRPr="00525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организации туристических походов, палаточных лагерей запретить купание детей в необорудованных местах.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1.7. 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проведение организованного купания детей и подростков без сопровождения взрослых, инструктора по плаванию, медицинского работника.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своевременное оказание социальной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несовершеннолетним детям из семе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>й, находящихся в трудной жизненной ситуации.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Рекомендовать Департаменту Главного Управления труда, занятости и социального благополучия Ульяновской области по </w:t>
      </w:r>
      <w:proofErr w:type="gramStart"/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>. Димитровграду и Мелекесскому району: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незамедлительное информирование органов системы профилактики безнадзорности и правонарушении о чрезвычайных ситуациях, произошедших с несовершеннолетними.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Проводить межведомственные служебные расследования по всем фактам безнадзорности детей, чрезвычайных ситуаций, произошедших с несовершеннолетними. Итоги служебных расследований рассматривать на заседаниях комиссий по делам несовершеннолетних и защите их прав.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5088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муниципальному казенному учреждению «Управление жилищно-коммунальным хозяйством Мелекесского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проведение ремонта дорог по маршруту массовых перевозок детей.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Произвести очистку проездов пожарным автомобилям для беспрепятственного забора воды.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Рекомендовать межмуниципальному отделу МО МВД России «Димитровградский» Ульяновской области: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Приблизить маршруты дневных патрулей органов внутренних дел к местам расположения дневных лагерей и образовательных учреждений муниципального образования «Мелекесский район».</w:t>
      </w:r>
    </w:p>
    <w:p w:rsidR="00B71D03" w:rsidRPr="00B71D03" w:rsidRDefault="00B71D03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охрану общественного порядка на территории детских загородных оздоровительных учреждений.</w:t>
      </w:r>
    </w:p>
    <w:p w:rsidR="00B71D03" w:rsidRPr="00B71D03" w:rsidRDefault="0021257A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сопровождение колонн автотранспорта, осуществляющих перевозку детей в загородные оздоровительные учреждения и палаточные лагеря и обратно по заявкам Управления образования администрации муниципального образования «Мелекесский район».</w:t>
      </w:r>
    </w:p>
    <w:p w:rsidR="00B71D03" w:rsidRPr="00B71D03" w:rsidRDefault="0021257A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Рекомендовать Главам администраций поселений Мелекесского района Ульяновской области:</w:t>
      </w:r>
    </w:p>
    <w:p w:rsidR="00B71D03" w:rsidRPr="00B71D03" w:rsidRDefault="0021257A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мониторинг состояния пожароопасной ситуации на территории вблизи оздоровительных учреждений, расположенных в лесном массиве или непосредственно примыкающих к ним, в целях своевременного принятия решений о выполнении дополнительных мероприятий по их защите, в том числе по эвакуации детей.</w:t>
      </w:r>
    </w:p>
    <w:p w:rsidR="0021257A" w:rsidRPr="0021257A" w:rsidRDefault="0021257A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осуществление </w:t>
      </w:r>
      <w:proofErr w:type="spellStart"/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подворовых</w:t>
      </w:r>
      <w:proofErr w:type="spellEnd"/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обходов семей с целью раннего выявления несовершеннолетних детей, находящихся в трудной жизненной ситуации и оказания своевременной социальной помощи, направленной на защиту их прав. В ходе </w:t>
      </w:r>
      <w:proofErr w:type="spellStart"/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подворового</w:t>
      </w:r>
      <w:proofErr w:type="spellEnd"/>
      <w:r w:rsidR="00B71D03" w:rsidRPr="00B71D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обхода необходимо</w:t>
      </w:r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дополнительный инструктаж родителей по обеспечению ими </w:t>
      </w:r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безопасного поведения детей, а также принять дополнительные предупреждающие меры на территории поселения, направленные на недопущение фактов причинения вреда жизни и здоровью детей.</w:t>
      </w:r>
    </w:p>
    <w:p w:rsidR="0021257A" w:rsidRPr="0021257A" w:rsidRDefault="0021257A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 главным врачам государственных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здравоохранения «</w:t>
      </w:r>
      <w:proofErr w:type="spellStart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Мулловская</w:t>
      </w:r>
      <w:proofErr w:type="spellEnd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участковая больница», «</w:t>
      </w:r>
      <w:proofErr w:type="spellStart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Новомайнская</w:t>
      </w:r>
      <w:proofErr w:type="spellEnd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участковая больница», «</w:t>
      </w:r>
      <w:proofErr w:type="spellStart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Тиинская</w:t>
      </w:r>
      <w:proofErr w:type="spellEnd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участковая больница», «</w:t>
      </w:r>
      <w:proofErr w:type="spellStart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Старосахчинская</w:t>
      </w:r>
      <w:proofErr w:type="spellEnd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участковая больница», «Никольская участковая больница», «Зерносовхозская городская больница», «</w:t>
      </w:r>
      <w:proofErr w:type="spellStart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Рязановская</w:t>
      </w:r>
      <w:proofErr w:type="spellEnd"/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участковая больница»:</w:t>
      </w:r>
    </w:p>
    <w:p w:rsidR="0021257A" w:rsidRPr="0021257A" w:rsidRDefault="0021257A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медицинское обслуживание детей и подростков в оздоровительных лагерях с дневным пребыванием на базе муниципальных учреждений муниципального образования «Мелекесский район», во время проведения массовых, мероприятий, во время проезда к месту отдыха и обратно.</w:t>
      </w:r>
    </w:p>
    <w:p w:rsidR="0021257A" w:rsidRPr="0021257A" w:rsidRDefault="0021257A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без взимания платы проведение профилактических медицинских осмотров с применением лабораторных методов исследования персонала, направляемого для работы в оздоровительных лагерях с дневным пребыванием и медицинских осмотров несовершеннолетних при оформлении временной занятости в летний период.</w:t>
      </w:r>
    </w:p>
    <w:p w:rsidR="0021257A" w:rsidRPr="0021257A" w:rsidRDefault="00FC627F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Организовать оздоровление детей, имеющих отклонения в состоянии здоровья на базе подведомственных учреждений.</w:t>
      </w:r>
    </w:p>
    <w:p w:rsidR="0021257A" w:rsidRPr="0021257A" w:rsidRDefault="00FC627F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Обеспечить закрепление медицинского работника во время работы оздоровительных лагерей с дневным пребыванием детей на базе образовательных учреждений района.</w:t>
      </w:r>
    </w:p>
    <w:p w:rsidR="0021257A" w:rsidRPr="0021257A" w:rsidRDefault="00FC627F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подписания и подлежит размещению на официальном сайте муниципального образования «Мелекесский район» в информационно-телекоммуникационной сети. Интернет и опубликованию в средствах массовой информации.</w:t>
      </w:r>
    </w:p>
    <w:p w:rsidR="0021257A" w:rsidRPr="0021257A" w:rsidRDefault="00FC627F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момента вступления в силу настоящего постановления признать утратившим силу постановление администрации муниципального образования «Мелекесский район» Ульяновской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18.04.2016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272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организации безопасного отдыха детей в период летних каникул в 20</w:t>
      </w:r>
      <w:r w:rsidR="008C5A7D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году»</w:t>
      </w:r>
    </w:p>
    <w:p w:rsidR="0021257A" w:rsidRPr="0021257A" w:rsidRDefault="008C5A7D" w:rsidP="0019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«Мелекесский район» Ульяновской области </w:t>
      </w:r>
      <w:proofErr w:type="spellStart"/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>Катиркину</w:t>
      </w:r>
      <w:proofErr w:type="spellEnd"/>
      <w:r w:rsidR="0021257A" w:rsidRPr="002125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С.Д.</w:t>
      </w:r>
    </w:p>
    <w:p w:rsidR="00B71D03" w:rsidRPr="00B71D03" w:rsidRDefault="00B71D03" w:rsidP="002125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DA4" w:rsidRDefault="00A56DA4" w:rsidP="00530CB4">
      <w:pPr>
        <w:pStyle w:val="a3"/>
        <w:spacing w:line="240" w:lineRule="auto"/>
        <w:jc w:val="both"/>
      </w:pPr>
    </w:p>
    <w:p w:rsidR="00A56DA4" w:rsidRDefault="00A56DA4" w:rsidP="00530CB4">
      <w:pPr>
        <w:pStyle w:val="a3"/>
        <w:spacing w:line="240" w:lineRule="auto"/>
        <w:jc w:val="both"/>
      </w:pPr>
    </w:p>
    <w:p w:rsidR="0089288E" w:rsidRDefault="00A56DA4" w:rsidP="00530CB4">
      <w:pPr>
        <w:pStyle w:val="a3"/>
        <w:spacing w:line="240" w:lineRule="auto"/>
        <w:jc w:val="both"/>
      </w:pPr>
      <w:r>
        <w:rPr>
          <w:color w:val="000000"/>
          <w:sz w:val="28"/>
          <w:szCs w:val="28"/>
        </w:rPr>
        <w:t>Г</w:t>
      </w:r>
      <w:r w:rsidR="003452D3">
        <w:rPr>
          <w:color w:val="000000"/>
          <w:sz w:val="28"/>
          <w:szCs w:val="28"/>
        </w:rPr>
        <w:t>лав</w:t>
      </w:r>
      <w:r w:rsidR="00767691">
        <w:rPr>
          <w:color w:val="000000"/>
          <w:sz w:val="28"/>
          <w:szCs w:val="28"/>
        </w:rPr>
        <w:t>а</w:t>
      </w:r>
      <w:r w:rsidR="003452D3">
        <w:rPr>
          <w:color w:val="000000"/>
          <w:sz w:val="28"/>
          <w:szCs w:val="28"/>
        </w:rPr>
        <w:t xml:space="preserve"> администрации                             </w:t>
      </w:r>
      <w:r w:rsidR="00767691">
        <w:rPr>
          <w:color w:val="000000"/>
          <w:sz w:val="28"/>
          <w:szCs w:val="28"/>
        </w:rPr>
        <w:tab/>
      </w:r>
      <w:r w:rsidR="00767691">
        <w:rPr>
          <w:color w:val="000000"/>
          <w:sz w:val="28"/>
          <w:szCs w:val="28"/>
        </w:rPr>
        <w:tab/>
      </w:r>
      <w:r w:rsidR="003452D3">
        <w:rPr>
          <w:color w:val="000000"/>
          <w:sz w:val="28"/>
          <w:szCs w:val="28"/>
        </w:rPr>
        <w:t xml:space="preserve"> </w:t>
      </w:r>
      <w:r w:rsidR="003452D3">
        <w:rPr>
          <w:color w:val="000000"/>
          <w:sz w:val="28"/>
          <w:szCs w:val="28"/>
        </w:rPr>
        <w:tab/>
        <w:t xml:space="preserve">           </w:t>
      </w:r>
      <w:r w:rsidR="00767691">
        <w:rPr>
          <w:color w:val="000000"/>
          <w:sz w:val="28"/>
          <w:szCs w:val="28"/>
        </w:rPr>
        <w:t xml:space="preserve">И.Н. </w:t>
      </w:r>
      <w:proofErr w:type="spellStart"/>
      <w:r w:rsidR="00767691">
        <w:rPr>
          <w:color w:val="000000"/>
          <w:sz w:val="28"/>
          <w:szCs w:val="28"/>
        </w:rPr>
        <w:t>Мухутдинов</w:t>
      </w:r>
      <w:proofErr w:type="spellEnd"/>
    </w:p>
    <w:p w:rsidR="0089288E" w:rsidRDefault="0089288E" w:rsidP="00530CB4">
      <w:pPr>
        <w:pStyle w:val="a3"/>
        <w:spacing w:line="240" w:lineRule="auto"/>
        <w:jc w:val="both"/>
      </w:pPr>
    </w:p>
    <w:sectPr w:rsidR="0089288E" w:rsidSect="003B6EF1">
      <w:pgSz w:w="11906" w:h="16838"/>
      <w:pgMar w:top="1134" w:right="566" w:bottom="1135" w:left="1701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288E"/>
    <w:rsid w:val="000318EC"/>
    <w:rsid w:val="00055286"/>
    <w:rsid w:val="000A11AF"/>
    <w:rsid w:val="000B31D9"/>
    <w:rsid w:val="000E2075"/>
    <w:rsid w:val="000E76A8"/>
    <w:rsid w:val="00131D4F"/>
    <w:rsid w:val="00164DC2"/>
    <w:rsid w:val="001720A3"/>
    <w:rsid w:val="001959E9"/>
    <w:rsid w:val="001A2879"/>
    <w:rsid w:val="001C347A"/>
    <w:rsid w:val="001F3DA6"/>
    <w:rsid w:val="0021257A"/>
    <w:rsid w:val="00261C68"/>
    <w:rsid w:val="002B14F4"/>
    <w:rsid w:val="002B2005"/>
    <w:rsid w:val="002E0719"/>
    <w:rsid w:val="002E20B8"/>
    <w:rsid w:val="00306D46"/>
    <w:rsid w:val="003452D3"/>
    <w:rsid w:val="003506EC"/>
    <w:rsid w:val="00362660"/>
    <w:rsid w:val="00387E77"/>
    <w:rsid w:val="003B6EF1"/>
    <w:rsid w:val="004229FB"/>
    <w:rsid w:val="004D2A8E"/>
    <w:rsid w:val="004D745D"/>
    <w:rsid w:val="0052276E"/>
    <w:rsid w:val="00525538"/>
    <w:rsid w:val="00530CB4"/>
    <w:rsid w:val="0054221D"/>
    <w:rsid w:val="006107B2"/>
    <w:rsid w:val="006320E2"/>
    <w:rsid w:val="0066308F"/>
    <w:rsid w:val="00711AD8"/>
    <w:rsid w:val="00767691"/>
    <w:rsid w:val="00795088"/>
    <w:rsid w:val="00795819"/>
    <w:rsid w:val="007F6200"/>
    <w:rsid w:val="00837874"/>
    <w:rsid w:val="00857F56"/>
    <w:rsid w:val="008755CE"/>
    <w:rsid w:val="0089288E"/>
    <w:rsid w:val="008C5A7D"/>
    <w:rsid w:val="00905071"/>
    <w:rsid w:val="0093182A"/>
    <w:rsid w:val="00956408"/>
    <w:rsid w:val="009E5C39"/>
    <w:rsid w:val="009F0F4C"/>
    <w:rsid w:val="00A51879"/>
    <w:rsid w:val="00A56DA4"/>
    <w:rsid w:val="00B45FF1"/>
    <w:rsid w:val="00B71D03"/>
    <w:rsid w:val="00BF05E8"/>
    <w:rsid w:val="00C33B2D"/>
    <w:rsid w:val="00C44FE2"/>
    <w:rsid w:val="00C92501"/>
    <w:rsid w:val="00DD0FB1"/>
    <w:rsid w:val="00ED767F"/>
    <w:rsid w:val="00F220D8"/>
    <w:rsid w:val="00F80377"/>
    <w:rsid w:val="00F96833"/>
    <w:rsid w:val="00FA11A0"/>
    <w:rsid w:val="00FC4E05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9288E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character" w:styleId="a4">
    <w:name w:val="Emphasis"/>
    <w:rsid w:val="0089288E"/>
    <w:rPr>
      <w:i/>
      <w:iCs/>
    </w:rPr>
  </w:style>
  <w:style w:type="paragraph" w:customStyle="1" w:styleId="a5">
    <w:name w:val="Заголовок"/>
    <w:basedOn w:val="a3"/>
    <w:next w:val="a6"/>
    <w:rsid w:val="008928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89288E"/>
    <w:pPr>
      <w:spacing w:after="120"/>
    </w:pPr>
  </w:style>
  <w:style w:type="paragraph" w:styleId="a7">
    <w:name w:val="List"/>
    <w:basedOn w:val="a6"/>
    <w:rsid w:val="0089288E"/>
    <w:rPr>
      <w:rFonts w:cs="Mangal"/>
    </w:rPr>
  </w:style>
  <w:style w:type="paragraph" w:styleId="a8">
    <w:name w:val="Title"/>
    <w:basedOn w:val="a3"/>
    <w:rsid w:val="008928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89288E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89288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89288E"/>
    <w:pPr>
      <w:jc w:val="center"/>
    </w:pPr>
    <w:rPr>
      <w:i/>
      <w:iCs/>
    </w:rPr>
  </w:style>
  <w:style w:type="paragraph" w:styleId="ac">
    <w:name w:val="Normal (Web)"/>
    <w:basedOn w:val="a3"/>
    <w:rsid w:val="0089288E"/>
    <w:pPr>
      <w:widowControl/>
      <w:suppressAutoHyphens w:val="0"/>
      <w:spacing w:before="28" w:after="119"/>
    </w:pPr>
    <w:rPr>
      <w:sz w:val="24"/>
      <w:szCs w:val="24"/>
      <w:lang w:eastAsia="ru-RU"/>
    </w:rPr>
  </w:style>
  <w:style w:type="paragraph" w:customStyle="1" w:styleId="ConsPlusNormal">
    <w:name w:val="ConsPlusNormal"/>
    <w:rsid w:val="0089288E"/>
    <w:pPr>
      <w:tabs>
        <w:tab w:val="left" w:pos="708"/>
      </w:tabs>
      <w:suppressAutoHyphens/>
      <w:spacing w:after="0" w:line="100" w:lineRule="atLeast"/>
    </w:pPr>
    <w:rPr>
      <w:rFonts w:ascii="Arial" w:eastAsia="Calibri" w:hAnsi="Arial" w:cs="Arial"/>
      <w:color w:val="00000A"/>
      <w:sz w:val="20"/>
      <w:szCs w:val="2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E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2017-02-27T11:10:00Z</cp:lastPrinted>
  <dcterms:created xsi:type="dcterms:W3CDTF">2017-03-28T10:43:00Z</dcterms:created>
  <dcterms:modified xsi:type="dcterms:W3CDTF">2017-04-19T12:08:00Z</dcterms:modified>
</cp:coreProperties>
</file>