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A" w:rsidRDefault="004F17BA" w:rsidP="004F17BA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F17BA" w:rsidRDefault="004F17BA" w:rsidP="004F17B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F17BA" w:rsidRDefault="004F17BA" w:rsidP="004F17B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4545A9">
        <w:rPr>
          <w:rFonts w:ascii="PT Astra Serif" w:hAnsi="PT Astra Serif"/>
          <w:b/>
          <w:bCs/>
          <w:lang w:val="ru-RU"/>
        </w:rPr>
        <w:t>5</w:t>
      </w:r>
      <w:r>
        <w:rPr>
          <w:rFonts w:ascii="PT Astra Serif" w:hAnsi="PT Astra Serif"/>
          <w:b/>
          <w:bCs/>
          <w:lang w:val="ru-RU"/>
        </w:rPr>
        <w:t>8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27.03.2020 № 282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«Управление муниципальными финансами муниципального образования «Мелекесский район» Ульяновской области»  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F17BA" w:rsidRDefault="004F17BA" w:rsidP="004F17B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4545A9"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.0</w:t>
      </w:r>
      <w:r w:rsidR="004545A9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4F17BA" w:rsidRDefault="004F17BA" w:rsidP="004F17B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F17BA" w:rsidRDefault="004F17BA" w:rsidP="004F17BA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F17BA" w:rsidRPr="004545A9" w:rsidRDefault="004F17BA" w:rsidP="004F17B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4545A9">
        <w:rPr>
          <w:rFonts w:ascii="PT Astra Serif" w:hAnsi="PT Astra Serif"/>
          <w:b/>
          <w:bCs/>
          <w:lang w:val="ru-RU"/>
        </w:rPr>
        <w:t>1.Общие положения</w:t>
      </w:r>
    </w:p>
    <w:p w:rsidR="004F17BA" w:rsidRDefault="004F17BA" w:rsidP="004F17BA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 от 27.03.2020 № 282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«Мелекесский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F17BA" w:rsidRDefault="004F17BA" w:rsidP="004F17B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4F17BA" w:rsidRDefault="004F17BA" w:rsidP="004F17B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F17BA" w:rsidRDefault="004F17BA" w:rsidP="004F17BA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F17BA" w:rsidRPr="004545A9" w:rsidRDefault="004F17BA" w:rsidP="004F17B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4545A9">
        <w:rPr>
          <w:rFonts w:ascii="PT Astra Serif" w:hAnsi="PT Astra Serif"/>
          <w:b/>
          <w:bCs/>
          <w:lang w:val="ru-RU"/>
        </w:rPr>
        <w:t>2.Описание проекта</w:t>
      </w:r>
    </w:p>
    <w:p w:rsidR="004F17BA" w:rsidRDefault="004F17BA" w:rsidP="004F17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«Мелекесский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  № 44).</w:t>
      </w:r>
    </w:p>
    <w:p w:rsidR="004545A9" w:rsidRDefault="004F17BA" w:rsidP="004F17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муниципальными финансами муниципального образования «Мелекесский район» Ульяновской области»</w:t>
      </w:r>
      <w:r w:rsidR="004545A9">
        <w:rPr>
          <w:rFonts w:ascii="PT Astra Serif" w:eastAsia="Times New Roman" w:hAnsi="PT Astra Serif" w:cs="Times New Roman"/>
          <w:bCs/>
          <w:sz w:val="24"/>
          <w:szCs w:val="24"/>
        </w:rPr>
        <w:t xml:space="preserve"> увеличив финансирование мероприятий программы в 2022 на 1061,09787 тыс. руб.</w:t>
      </w:r>
    </w:p>
    <w:p w:rsidR="004545A9" w:rsidRDefault="004545A9" w:rsidP="004F17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t xml:space="preserve">В связи с этим, актуализируется </w:t>
      </w:r>
      <w:r w:rsidR="00437304">
        <w:rPr>
          <w:rFonts w:ascii="PT Astra Serif" w:eastAsia="Times New Roman" w:hAnsi="PT Astra Serif" w:cs="Times New Roman"/>
          <w:bCs/>
          <w:sz w:val="24"/>
          <w:szCs w:val="24"/>
        </w:rPr>
        <w:t xml:space="preserve">пункт 2 постановления и </w:t>
      </w:r>
      <w:r w:rsidRPr="004545A9">
        <w:rPr>
          <w:rFonts w:ascii="PT Astra Serif" w:eastAsia="Times New Roman" w:hAnsi="PT Astra Serif" w:cs="Times New Roman"/>
          <w:bCs/>
          <w:sz w:val="24"/>
          <w:szCs w:val="24"/>
        </w:rPr>
        <w:t>раздел «Ресурсное обеспечение муниципальной программы», а также приложение 2 к муниципальной программе «Система мероприятий муниципальной программы»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="00437304">
        <w:rPr>
          <w:rFonts w:ascii="PT Astra Serif" w:eastAsia="Times New Roman" w:hAnsi="PT Astra Serif" w:cs="Times New Roman"/>
          <w:bCs/>
          <w:sz w:val="24"/>
          <w:szCs w:val="24"/>
        </w:rPr>
        <w:t xml:space="preserve"> Кроме того, вносятся </w:t>
      </w:r>
      <w:r w:rsidR="00437304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коррективы в строку «Цели и задачи муниципальной программы» в части дополнения пункта «- благоустройство общественных пространств».</w:t>
      </w:r>
    </w:p>
    <w:p w:rsidR="004F17BA" w:rsidRDefault="004F17BA" w:rsidP="004F17BA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437304" w:rsidRDefault="00437304" w:rsidP="004F17BA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37304">
        <w:rPr>
          <w:rFonts w:ascii="PT Astra Serif" w:hAnsi="PT Astra Serif" w:cs="Times New Roman"/>
          <w:sz w:val="24"/>
          <w:szCs w:val="24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2</w:t>
      </w:r>
      <w:r>
        <w:rPr>
          <w:rFonts w:ascii="PT Astra Serif" w:hAnsi="PT Astra Serif" w:cs="Times New Roman"/>
          <w:sz w:val="24"/>
          <w:szCs w:val="24"/>
        </w:rPr>
        <w:t>1</w:t>
      </w:r>
      <w:r w:rsidRPr="00437304">
        <w:rPr>
          <w:rFonts w:ascii="PT Astra Serif" w:hAnsi="PT Astra Serif" w:cs="Times New Roman"/>
          <w:sz w:val="24"/>
          <w:szCs w:val="24"/>
        </w:rPr>
        <w:t xml:space="preserve">.06.2022 № </w:t>
      </w:r>
      <w:r>
        <w:rPr>
          <w:rFonts w:ascii="PT Astra Serif" w:hAnsi="PT Astra Serif" w:cs="Times New Roman"/>
          <w:sz w:val="24"/>
          <w:szCs w:val="24"/>
        </w:rPr>
        <w:t>21</w:t>
      </w:r>
      <w:r w:rsidRPr="00437304">
        <w:rPr>
          <w:rFonts w:ascii="PT Astra Serif" w:hAnsi="PT Astra Serif" w:cs="Times New Roman"/>
          <w:sz w:val="24"/>
          <w:szCs w:val="24"/>
        </w:rPr>
        <w:t>.</w:t>
      </w:r>
    </w:p>
    <w:p w:rsidR="004F17BA" w:rsidRDefault="004F17BA" w:rsidP="004F17BA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Ульяновской области.</w:t>
      </w:r>
    </w:p>
    <w:p w:rsidR="004F17BA" w:rsidRDefault="004F17BA" w:rsidP="004F17B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F17BA" w:rsidRDefault="004F17BA" w:rsidP="004F17B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545A9" w:rsidRPr="004545A9" w:rsidRDefault="004545A9" w:rsidP="004545A9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4545A9" w:rsidRDefault="004545A9" w:rsidP="004545A9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>Согласно пункту 3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4F17BA" w:rsidRDefault="004F17BA" w:rsidP="004545A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F17BA" w:rsidRDefault="004F17BA" w:rsidP="004F17BA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«О внесении изменений в постановление администрации муниципального образования «Мелекесский район» Ульяновской области от 27.03.2020 № 282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«Мелекесский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4F17BA" w:rsidRDefault="004F17BA" w:rsidP="004F17B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F17BA" w:rsidRDefault="004F17BA" w:rsidP="004F17B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545A9" w:rsidRDefault="004545A9" w:rsidP="004545A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4545A9" w:rsidRDefault="004545A9" w:rsidP="004545A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>
      <w:bookmarkStart w:id="0" w:name="_GoBack"/>
      <w:bookmarkEnd w:id="0"/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7"/>
    <w:rsid w:val="00437304"/>
    <w:rsid w:val="004545A9"/>
    <w:rsid w:val="004F17BA"/>
    <w:rsid w:val="007F4FAE"/>
    <w:rsid w:val="009035E6"/>
    <w:rsid w:val="009A1DD7"/>
    <w:rsid w:val="00CF7BE7"/>
    <w:rsid w:val="00D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7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F17B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7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F17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5</cp:revision>
  <cp:lastPrinted>2022-06-21T09:18:00Z</cp:lastPrinted>
  <dcterms:created xsi:type="dcterms:W3CDTF">2022-06-21T09:09:00Z</dcterms:created>
  <dcterms:modified xsi:type="dcterms:W3CDTF">2022-06-23T04:40:00Z</dcterms:modified>
</cp:coreProperties>
</file>