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4A" w:rsidRPr="0054084A" w:rsidRDefault="0054084A" w:rsidP="0054084A">
      <w:pPr>
        <w:pStyle w:val="ConsPlusNormal0"/>
        <w:jc w:val="right"/>
        <w:outlineLvl w:val="1"/>
        <w:rPr>
          <w:rFonts w:ascii="PT Astra Serif" w:hAnsi="PT Astra Serif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реализации муниципальной программы </w:t>
      </w:r>
      <w:r w:rsidRPr="004D1444">
        <w:rPr>
          <w:rFonts w:ascii="PT Astra Serif" w:hAnsi="PT Astra Serif"/>
          <w:sz w:val="28"/>
          <w:szCs w:val="28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="002F09EC">
        <w:rPr>
          <w:rFonts w:ascii="PT Astra Serif" w:hAnsi="PT Astra Serif"/>
          <w:sz w:val="28"/>
          <w:szCs w:val="28"/>
        </w:rPr>
        <w:t xml:space="preserve">1 квартал </w:t>
      </w:r>
      <w:r>
        <w:rPr>
          <w:rFonts w:ascii="PT Astra Serif" w:hAnsi="PT Astra Serif"/>
          <w:sz w:val="28"/>
          <w:szCs w:val="28"/>
        </w:rPr>
        <w:t>202</w:t>
      </w:r>
      <w:r w:rsidR="002F09E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год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правонарушений несовершеннолетних и молодежи </w:t>
            </w:r>
          </w:p>
          <w:p w:rsidR="001A4F82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-Приобретение печатных методических пособий по профилактической работе в учебных заведениях;</w:t>
            </w:r>
          </w:p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-Укрепление материально-технической базы учреждений образования в области профилактики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Уничтожение наркосодержащих растений на территории муниципального образования «Мелекесский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4E3321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районных акций, конкурсов, фестивалей и иных массовых мероприятий по профилактике незаконного потребления наркотических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средств и психотропных веществ, алкоголизма, а также по противодействию незаконному обороту наркотиков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4E332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Обслуживание оборудования тревожной сигнализации и модернизация  системы видео наблюдения в образовательных 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систем оповещения населения  и обеспечение ср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едствами индивидуальной защиты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Огнезащитная обработка чердачных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конструкций и проверка качества обработки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10,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Обслуживание противопожарной сигнализации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Обучение руководителей  и работников образовательных учреждений по правилам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 и работы, связанные с пожарной безопасностью в образовательных организациях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15,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FB47AC" w:rsidRPr="00FB47AC" w:rsidRDefault="00A96964" w:rsidP="00FB47A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6964">
        <w:rPr>
          <w:rFonts w:ascii="Times New Roman" w:hAnsi="Times New Roman"/>
          <w:sz w:val="28"/>
          <w:szCs w:val="28"/>
        </w:rPr>
        <w:t>Н</w:t>
      </w:r>
      <w:r w:rsidR="00FB47AC" w:rsidRPr="00FB47AC">
        <w:rPr>
          <w:rFonts w:ascii="Times New Roman" w:hAnsi="Times New Roman"/>
          <w:sz w:val="28"/>
          <w:szCs w:val="28"/>
        </w:rPr>
        <w:t>ачальник отдела по делам ГО, ЧС</w:t>
      </w:r>
    </w:p>
    <w:p w:rsidR="00A96964" w:rsidRPr="00A96964" w:rsidRDefault="00FB47AC" w:rsidP="00FB4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7AC">
        <w:rPr>
          <w:rFonts w:ascii="Times New Roman" w:hAnsi="Times New Roman"/>
          <w:sz w:val="28"/>
          <w:szCs w:val="28"/>
        </w:rPr>
        <w:t xml:space="preserve">и взаимодействию </w:t>
      </w:r>
      <w:proofErr w:type="gramStart"/>
      <w:r w:rsidRPr="00FB47AC">
        <w:rPr>
          <w:rFonts w:ascii="Times New Roman" w:hAnsi="Times New Roman"/>
          <w:sz w:val="28"/>
          <w:szCs w:val="28"/>
        </w:rPr>
        <w:t>с</w:t>
      </w:r>
      <w:proofErr w:type="gramEnd"/>
      <w:r w:rsidRPr="00FB47AC">
        <w:rPr>
          <w:rFonts w:ascii="Times New Roman" w:hAnsi="Times New Roman"/>
          <w:sz w:val="28"/>
          <w:szCs w:val="28"/>
        </w:rPr>
        <w:t xml:space="preserve"> </w:t>
      </w:r>
    </w:p>
    <w:p w:rsidR="00FB47AC" w:rsidRPr="00FB47AC" w:rsidRDefault="00A96964" w:rsidP="00FB4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964">
        <w:rPr>
          <w:rFonts w:ascii="Times New Roman" w:hAnsi="Times New Roman"/>
          <w:sz w:val="28"/>
          <w:szCs w:val="28"/>
        </w:rPr>
        <w:t>правоохранительными органами</w:t>
      </w:r>
      <w:r w:rsidR="00FB47AC" w:rsidRPr="00FB47AC">
        <w:rPr>
          <w:rFonts w:ascii="Times New Roman" w:hAnsi="Times New Roman"/>
          <w:sz w:val="28"/>
          <w:szCs w:val="28"/>
        </w:rPr>
        <w:tab/>
        <w:t xml:space="preserve">     </w:t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proofErr w:type="spellStart"/>
      <w:r w:rsidR="00FB47AC" w:rsidRPr="00FB47AC">
        <w:rPr>
          <w:rFonts w:ascii="Times New Roman" w:hAnsi="Times New Roman"/>
          <w:sz w:val="28"/>
          <w:szCs w:val="28"/>
        </w:rPr>
        <w:t>А.</w:t>
      </w:r>
      <w:r w:rsidRPr="00A96964">
        <w:rPr>
          <w:rFonts w:ascii="Times New Roman" w:hAnsi="Times New Roman"/>
          <w:sz w:val="28"/>
          <w:szCs w:val="28"/>
        </w:rPr>
        <w:t>Г.Маркелов</w:t>
      </w:r>
      <w:proofErr w:type="spellEnd"/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sectPr w:rsidR="0054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40DD"/>
    <w:multiLevelType w:val="hybridMultilevel"/>
    <w:tmpl w:val="15F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6"/>
    <w:rsid w:val="000673AE"/>
    <w:rsid w:val="001A4F82"/>
    <w:rsid w:val="002F09EC"/>
    <w:rsid w:val="005147C4"/>
    <w:rsid w:val="0054084A"/>
    <w:rsid w:val="00541F69"/>
    <w:rsid w:val="00544CA8"/>
    <w:rsid w:val="00594536"/>
    <w:rsid w:val="005D15EC"/>
    <w:rsid w:val="00673E73"/>
    <w:rsid w:val="00785673"/>
    <w:rsid w:val="0099597D"/>
    <w:rsid w:val="00A96964"/>
    <w:rsid w:val="00AA6BE3"/>
    <w:rsid w:val="00BF520B"/>
    <w:rsid w:val="00C506D4"/>
    <w:rsid w:val="00C91039"/>
    <w:rsid w:val="00D35EA8"/>
    <w:rsid w:val="00E27618"/>
    <w:rsid w:val="00F6617B"/>
    <w:rsid w:val="00F80B47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Вячеславович</cp:lastModifiedBy>
  <cp:revision>2</cp:revision>
  <cp:lastPrinted>2021-02-15T11:59:00Z</cp:lastPrinted>
  <dcterms:created xsi:type="dcterms:W3CDTF">2021-04-15T05:48:00Z</dcterms:created>
  <dcterms:modified xsi:type="dcterms:W3CDTF">2021-04-15T05:48:00Z</dcterms:modified>
</cp:coreProperties>
</file>